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9B5BB" w14:textId="77777777" w:rsidR="009C7127" w:rsidRDefault="009C7127" w:rsidP="009C7127">
      <w:pPr>
        <w:pStyle w:val="ListParagraph"/>
        <w:rPr>
          <w:u w:val="single"/>
        </w:rPr>
      </w:pPr>
    </w:p>
    <w:p w14:paraId="2B3DC26B" w14:textId="77777777" w:rsidR="009C7127" w:rsidRPr="004F498E" w:rsidRDefault="009C7127" w:rsidP="009C7127">
      <w:pPr>
        <w:pStyle w:val="ListParagraph"/>
        <w:rPr>
          <w:u w:val="single"/>
        </w:rPr>
      </w:pPr>
    </w:p>
    <w:p w14:paraId="7B584388" w14:textId="77777777" w:rsidR="009C7127" w:rsidRPr="004F498E" w:rsidRDefault="009C7127" w:rsidP="009C7127">
      <w:pPr>
        <w:pStyle w:val="ListParagraph"/>
      </w:pPr>
      <w:r w:rsidRPr="004F498E">
        <w:rPr>
          <w:u w:val="single"/>
        </w:rPr>
        <w:t>Questions/clarifications and comments about tools used by VR</w:t>
      </w:r>
      <w:proofErr w:type="gramStart"/>
      <w:r>
        <w:rPr>
          <w:u w:val="single"/>
        </w:rPr>
        <w:t>,PL</w:t>
      </w:r>
      <w:proofErr w:type="gramEnd"/>
    </w:p>
    <w:p w14:paraId="0423AF3F" w14:textId="77777777" w:rsidR="009C7127" w:rsidRPr="004F498E" w:rsidRDefault="009C7127" w:rsidP="009C7127">
      <w:pPr>
        <w:pStyle w:val="ListParagraph"/>
      </w:pPr>
    </w:p>
    <w:p w14:paraId="6806BAA8" w14:textId="77777777" w:rsidR="009C7127" w:rsidRDefault="009C7127" w:rsidP="009C7127">
      <w:pPr>
        <w:pStyle w:val="ListParagraph"/>
        <w:numPr>
          <w:ilvl w:val="0"/>
          <w:numId w:val="1"/>
        </w:numPr>
      </w:pPr>
      <w:r w:rsidRPr="004F498E">
        <w:t>Check when closed loop coproduct simulation with scoring will be finished. Adjust/revise schedule to account for delay.</w:t>
      </w:r>
    </w:p>
    <w:p w14:paraId="6533B6C4" w14:textId="77777777" w:rsidR="009C7127" w:rsidRDefault="009C7127" w:rsidP="009C7127">
      <w:pPr>
        <w:pStyle w:val="ListParagraph"/>
      </w:pPr>
    </w:p>
    <w:p w14:paraId="0BF76116" w14:textId="77777777" w:rsidR="009C7127" w:rsidRDefault="009C7127" w:rsidP="009C7127">
      <w:pPr>
        <w:pStyle w:val="ListParagraph"/>
      </w:pPr>
      <w:r>
        <w:t>We will j</w:t>
      </w:r>
      <w:r w:rsidRPr="004F498E">
        <w:t xml:space="preserve">udge which </w:t>
      </w:r>
      <w:r>
        <w:t xml:space="preserve">of the following </w:t>
      </w:r>
      <w:r w:rsidRPr="004F498E">
        <w:t>pair</w:t>
      </w:r>
      <w:r>
        <w:t>s</w:t>
      </w:r>
      <w:r w:rsidRPr="004F498E">
        <w:t xml:space="preserve"> to present after checking these results </w:t>
      </w:r>
    </w:p>
    <w:p w14:paraId="2C544157" w14:textId="77777777" w:rsidR="009C7127" w:rsidRPr="004F498E" w:rsidRDefault="009C7127" w:rsidP="009C7127">
      <w:pPr>
        <w:pStyle w:val="ListParagraph"/>
      </w:pPr>
    </w:p>
    <w:p w14:paraId="375B70DC" w14:textId="77777777" w:rsidR="009C7127" w:rsidRPr="004F498E" w:rsidRDefault="009C7127" w:rsidP="009C7127">
      <w:pPr>
        <w:pStyle w:val="ListParagraph"/>
      </w:pPr>
      <w:r w:rsidRPr="004F498E">
        <w:t>-4FVT/4BVG approach</w:t>
      </w:r>
    </w:p>
    <w:p w14:paraId="6F44A3A6" w14:textId="0FED1D1E" w:rsidR="009C7127" w:rsidRDefault="009C7127" w:rsidP="000D71A7">
      <w:pPr>
        <w:pStyle w:val="ListParagraph"/>
      </w:pPr>
      <w:r w:rsidRPr="004F498E">
        <w:t>-4BVH/34GLS approach</w:t>
      </w:r>
    </w:p>
    <w:p w14:paraId="1682AFD7" w14:textId="77777777" w:rsidR="000D71A7" w:rsidRPr="000D71A7" w:rsidRDefault="000D71A7" w:rsidP="000D71A7">
      <w:pPr>
        <w:pStyle w:val="ListParagraph"/>
        <w:rPr>
          <w:color w:val="FF0000"/>
        </w:rPr>
      </w:pPr>
    </w:p>
    <w:p w14:paraId="2EA07777" w14:textId="5D13D816" w:rsidR="000D71A7" w:rsidRPr="000D71A7" w:rsidRDefault="000D71A7" w:rsidP="000D71A7">
      <w:pPr>
        <w:pStyle w:val="ListParagraph"/>
        <w:rPr>
          <w:color w:val="FF0000"/>
        </w:rPr>
      </w:pPr>
      <w:r w:rsidRPr="000D71A7">
        <w:rPr>
          <w:color w:val="FF0000"/>
        </w:rPr>
        <w:t>RSK: I hope to have the MD simulation results by the end of Monday and the MM/GBSA scores by Tuesday.</w:t>
      </w:r>
    </w:p>
    <w:p w14:paraId="37470D05" w14:textId="77777777" w:rsidR="009C7127" w:rsidRPr="004F498E" w:rsidRDefault="009C7127" w:rsidP="009C7127">
      <w:pPr>
        <w:pStyle w:val="ListParagraph"/>
      </w:pPr>
    </w:p>
    <w:p w14:paraId="3BCB3A14" w14:textId="77777777" w:rsidR="009C7127" w:rsidRDefault="009C7127" w:rsidP="009C7127">
      <w:pPr>
        <w:pStyle w:val="ListParagraph"/>
        <w:numPr>
          <w:ilvl w:val="0"/>
          <w:numId w:val="1"/>
        </w:numPr>
      </w:pPr>
      <w:r w:rsidRPr="004F498E">
        <w:t>Ligand placement for INT/NAM complex (not in native structure) – PL has planned to try various approaches (see wiki/task list) to reduce energy of INT/NAM complex (</w:t>
      </w:r>
      <w:proofErr w:type="spellStart"/>
      <w:r w:rsidRPr="004F498E">
        <w:t>vdw</w:t>
      </w:r>
      <w:proofErr w:type="spellEnd"/>
      <w:r w:rsidRPr="004F498E">
        <w:t xml:space="preserve"> scaling, ala mutagenesis, </w:t>
      </w:r>
      <w:proofErr w:type="spellStart"/>
      <w:r w:rsidRPr="004F498E">
        <w:t>etc</w:t>
      </w:r>
      <w:proofErr w:type="spellEnd"/>
      <w:r w:rsidRPr="004F498E">
        <w:t>). Was this applied or not?</w:t>
      </w:r>
    </w:p>
    <w:p w14:paraId="5F5851A9" w14:textId="77777777" w:rsidR="00CF015D" w:rsidRDefault="00CF015D" w:rsidP="00CF015D">
      <w:pPr>
        <w:pStyle w:val="ListParagraph"/>
      </w:pPr>
    </w:p>
    <w:p w14:paraId="5A41A0E7" w14:textId="22320D2E" w:rsidR="00CF015D" w:rsidRPr="00B87D98" w:rsidRDefault="00CF015D" w:rsidP="00CF015D">
      <w:pPr>
        <w:pStyle w:val="ListParagraph"/>
        <w:rPr>
          <w:color w:val="FF0000"/>
        </w:rPr>
      </w:pPr>
      <w:r w:rsidRPr="00B87D98">
        <w:rPr>
          <w:color w:val="FF0000"/>
        </w:rPr>
        <w:t xml:space="preserve">RSK: In fact PL has tried side chain repacking and Induced fit docking approach for NAM placement. He has reported on this. However, going by the documents it looks like the model was chosen based on remodeling of side chain, over IFD docking. </w:t>
      </w:r>
      <w:proofErr w:type="spellStart"/>
      <w:r w:rsidRPr="00B87D98">
        <w:rPr>
          <w:color w:val="FF0000"/>
        </w:rPr>
        <w:t>Vdw</w:t>
      </w:r>
      <w:proofErr w:type="spellEnd"/>
      <w:r w:rsidRPr="00B87D98">
        <w:rPr>
          <w:color w:val="FF0000"/>
        </w:rPr>
        <w:t xml:space="preserve"> scaling and alanine mutations are an integral part of </w:t>
      </w:r>
      <w:r w:rsidR="00B87D98" w:rsidRPr="00B87D98">
        <w:rPr>
          <w:color w:val="FF0000"/>
        </w:rPr>
        <w:t>the IFD</w:t>
      </w:r>
      <w:r w:rsidRPr="00B87D98">
        <w:rPr>
          <w:color w:val="FF0000"/>
        </w:rPr>
        <w:t xml:space="preserve"> </w:t>
      </w:r>
      <w:r w:rsidR="00B87D98" w:rsidRPr="00B87D98">
        <w:rPr>
          <w:color w:val="FF0000"/>
        </w:rPr>
        <w:t xml:space="preserve">protocol. </w:t>
      </w:r>
      <w:r w:rsidR="00B87D98">
        <w:rPr>
          <w:color w:val="FF0000"/>
        </w:rPr>
        <w:t xml:space="preserve"> I remember he has mentioned in some document that IFD didn’t produce satisfactory results.</w:t>
      </w:r>
    </w:p>
    <w:p w14:paraId="7E7FF31E" w14:textId="77777777" w:rsidR="009C7127" w:rsidRPr="004F498E" w:rsidRDefault="009C7127" w:rsidP="009C7127">
      <w:pPr>
        <w:pStyle w:val="ListParagraph"/>
      </w:pPr>
    </w:p>
    <w:p w14:paraId="0D9ECEA5" w14:textId="77777777" w:rsidR="009C7127" w:rsidRDefault="009C7127" w:rsidP="009C7127">
      <w:pPr>
        <w:pStyle w:val="ListParagraph"/>
        <w:numPr>
          <w:ilvl w:val="0"/>
          <w:numId w:val="1"/>
        </w:numPr>
      </w:pPr>
      <w:r w:rsidRPr="004F498E">
        <w:t>MM-GBSA/PBSA scoring automation script (</w:t>
      </w:r>
      <w:r w:rsidRPr="00465FDA">
        <w:t>need for this had been previously been mentioned by RC):</w:t>
      </w:r>
      <w:r w:rsidRPr="00FF2D3E">
        <w:t xml:space="preserve"> frame by frame scoring not finished</w:t>
      </w:r>
      <w:proofErr w:type="gramStart"/>
      <w:r w:rsidRPr="00FF2D3E">
        <w:t>?;</w:t>
      </w:r>
      <w:proofErr w:type="gramEnd"/>
      <w:r w:rsidRPr="00FF2D3E">
        <w:t xml:space="preserve"> </w:t>
      </w:r>
      <w:r w:rsidRPr="004F498E">
        <w:t>need clarification, what does this do that mm-pbsa.py does not</w:t>
      </w:r>
      <w:r w:rsidRPr="00DA45D0">
        <w:t xml:space="preserve">? </w:t>
      </w:r>
      <w:r>
        <w:t>[Note from software dev page: w</w:t>
      </w:r>
      <w:r w:rsidRPr="00DA45D0">
        <w:t>e had been developing scripts for mm-</w:t>
      </w:r>
      <w:proofErr w:type="spellStart"/>
      <w:proofErr w:type="gramStart"/>
      <w:r w:rsidRPr="00DA45D0">
        <w:t>gb</w:t>
      </w:r>
      <w:proofErr w:type="spellEnd"/>
      <w:r w:rsidRPr="00DA45D0">
        <w:t>(</w:t>
      </w:r>
      <w:proofErr w:type="spellStart"/>
      <w:proofErr w:type="gramEnd"/>
      <w:r w:rsidRPr="00DA45D0">
        <w:t>pb</w:t>
      </w:r>
      <w:proofErr w:type="spellEnd"/>
      <w:r w:rsidRPr="00DA45D0">
        <w:t>)</w:t>
      </w:r>
      <w:proofErr w:type="spellStart"/>
      <w:r w:rsidRPr="00DA45D0">
        <w:t>sa</w:t>
      </w:r>
      <w:proofErr w:type="spellEnd"/>
      <w:r w:rsidRPr="00DA45D0">
        <w:t xml:space="preserve"> scoring of docked poses using amber for </w:t>
      </w:r>
      <w:proofErr w:type="spellStart"/>
      <w:r w:rsidRPr="00DA45D0">
        <w:t>ifd</w:t>
      </w:r>
      <w:proofErr w:type="spellEnd"/>
      <w:r w:rsidRPr="00DA45D0">
        <w:t xml:space="preserve"> or design appl</w:t>
      </w:r>
      <w:r>
        <w:t>ication</w:t>
      </w:r>
      <w:r w:rsidRPr="00DA45D0">
        <w:t>s</w:t>
      </w:r>
      <w:r>
        <w:t>. Answer the above questions on that page.]</w:t>
      </w:r>
    </w:p>
    <w:p w14:paraId="753052C2" w14:textId="7157F40E" w:rsidR="00B87D98" w:rsidRPr="000D71A7" w:rsidRDefault="00B87D98" w:rsidP="00B87D98">
      <w:pPr>
        <w:ind w:left="720"/>
        <w:rPr>
          <w:color w:val="FF0000"/>
        </w:rPr>
      </w:pPr>
      <w:r w:rsidRPr="000D71A7">
        <w:rPr>
          <w:color w:val="FF0000"/>
        </w:rPr>
        <w:t xml:space="preserve">RSK: </w:t>
      </w:r>
      <w:r w:rsidR="000D71A7" w:rsidRPr="000D71A7">
        <w:rPr>
          <w:color w:val="FF0000"/>
        </w:rPr>
        <w:t>The frame by frame scoring script is a part of the schedule listed under miscellaneous items. The</w:t>
      </w:r>
      <w:r w:rsidRPr="000D71A7">
        <w:rPr>
          <w:color w:val="FF0000"/>
        </w:rPr>
        <w:t xml:space="preserve"> MMPSA.py script provided by Amber developers computes the binding energy of each frame internally and reports the ensemble average binding energy over all the frames. However, if one needs the binding energy of each frame, a script has to be written to mine the energy of each frame which it has stored internally in a log file created during the MM/PBSA run. This is required if one needs to plot a distribution </w:t>
      </w:r>
      <w:r w:rsidR="000D71A7" w:rsidRPr="000D71A7">
        <w:rPr>
          <w:color w:val="FF0000"/>
        </w:rPr>
        <w:t>of the</w:t>
      </w:r>
      <w:r w:rsidRPr="000D71A7">
        <w:rPr>
          <w:color w:val="FF0000"/>
        </w:rPr>
        <w:t xml:space="preserve"> binding/conformational energies. This functionality needs to be scripted.</w:t>
      </w:r>
    </w:p>
    <w:p w14:paraId="41EF4E32" w14:textId="054739DA" w:rsidR="00B87D98" w:rsidRPr="000D71A7" w:rsidRDefault="00B87D98" w:rsidP="00B87D98">
      <w:pPr>
        <w:ind w:left="720"/>
        <w:rPr>
          <w:color w:val="FF0000"/>
        </w:rPr>
      </w:pPr>
      <w:r w:rsidRPr="000D71A7">
        <w:rPr>
          <w:color w:val="FF0000"/>
        </w:rPr>
        <w:t xml:space="preserve">RSK: The shell script which I wrote for automating the MMPSA calculation was to compute the MMPBSA binding energies/binding free energies for a specified time interval. The does the flowing functionality </w:t>
      </w:r>
    </w:p>
    <w:p w14:paraId="749873A3" w14:textId="563AAC21" w:rsidR="00B87D98" w:rsidRDefault="00B87D98" w:rsidP="00B87D98">
      <w:pPr>
        <w:pStyle w:val="ListParagraph"/>
        <w:numPr>
          <w:ilvl w:val="0"/>
          <w:numId w:val="3"/>
        </w:numPr>
      </w:pPr>
      <w:r>
        <w:t>It reads the entire  trajectory  and creates</w:t>
      </w:r>
      <w:r w:rsidR="00DC4E6C">
        <w:t xml:space="preserve"> </w:t>
      </w:r>
      <w:r>
        <w:t xml:space="preserve"> </w:t>
      </w:r>
      <w:r w:rsidR="00DC4E6C">
        <w:t xml:space="preserve">multiple  </w:t>
      </w:r>
      <w:r>
        <w:t>MMPBSA input scrip</w:t>
      </w:r>
      <w:r w:rsidR="00DC4E6C">
        <w:t xml:space="preserve">s </w:t>
      </w:r>
      <w:r>
        <w:t xml:space="preserve">t based </w:t>
      </w:r>
      <w:r w:rsidR="00DC4E6C">
        <w:t>on user defined time interval (</w:t>
      </w:r>
      <w:proofErr w:type="spellStart"/>
      <w:r w:rsidR="00DC4E6C">
        <w:t>ie</w:t>
      </w:r>
      <w:proofErr w:type="spellEnd"/>
      <w:r w:rsidR="00DC4E6C">
        <w:t xml:space="preserve"> it creates a MMPBSA input script for parsing frames between  1-2 ns,  2-3 ns, 3-4ns </w:t>
      </w:r>
      <w:proofErr w:type="spellStart"/>
      <w:r w:rsidR="00DC4E6C">
        <w:t>etc</w:t>
      </w:r>
      <w:proofErr w:type="spellEnd"/>
      <w:r w:rsidR="00DC4E6C">
        <w:t xml:space="preserve"> ) </w:t>
      </w:r>
      <w:r w:rsidR="000D71A7">
        <w:t>and splits the trajectory based on the time interval.</w:t>
      </w:r>
    </w:p>
    <w:p w14:paraId="522F09FE" w14:textId="35D6AA2A" w:rsidR="00DC4E6C" w:rsidRDefault="00DC4E6C" w:rsidP="00B87D98">
      <w:pPr>
        <w:pStyle w:val="ListParagraph"/>
        <w:numPr>
          <w:ilvl w:val="0"/>
          <w:numId w:val="3"/>
        </w:numPr>
      </w:pPr>
      <w:r>
        <w:lastRenderedPageBreak/>
        <w:t>Once it creates all the required input MMPBSA scripts, it submits the job to each available thread</w:t>
      </w:r>
      <w:r w:rsidR="000D71A7">
        <w:t xml:space="preserve"> on the CPU and thereby   parallelizes it into multiple jobs.</w:t>
      </w:r>
    </w:p>
    <w:p w14:paraId="55D3E53A" w14:textId="3DE3AE7A" w:rsidR="00DC4E6C" w:rsidRDefault="00DC4E6C" w:rsidP="00DC4E6C">
      <w:pPr>
        <w:pStyle w:val="ListParagraph"/>
        <w:ind w:left="1230"/>
      </w:pPr>
      <w:r>
        <w:t xml:space="preserve">Advantages the script </w:t>
      </w:r>
      <w:r w:rsidR="00C86520">
        <w:t>offers are</w:t>
      </w:r>
    </w:p>
    <w:p w14:paraId="5984A339" w14:textId="6924D69B" w:rsidR="00DC4E6C" w:rsidRDefault="00DC4E6C" w:rsidP="00DC4E6C">
      <w:pPr>
        <w:pStyle w:val="ListParagraph"/>
        <w:ind w:left="1230"/>
      </w:pPr>
      <w:r>
        <w:t xml:space="preserve">      The need to create multiple MMMPBSA input script is automated</w:t>
      </w:r>
    </w:p>
    <w:p w14:paraId="5BA37BB3" w14:textId="77777777" w:rsidR="000D71A7" w:rsidRDefault="00DC4E6C" w:rsidP="00DC4E6C">
      <w:pPr>
        <w:pStyle w:val="ListParagraph"/>
        <w:ind w:left="1230"/>
      </w:pPr>
      <w:r>
        <w:t xml:space="preserve">      In one MMPBSA run</w:t>
      </w:r>
      <w:r w:rsidR="000D71A7">
        <w:t xml:space="preserve"> one </w:t>
      </w:r>
      <w:r>
        <w:t xml:space="preserve">can get the energies for </w:t>
      </w:r>
      <w:r w:rsidR="000D71A7">
        <w:t>the entire defined</w:t>
      </w:r>
      <w:r>
        <w:t xml:space="preserve"> time interval</w:t>
      </w:r>
      <w:r w:rsidR="000D71A7">
        <w:t xml:space="preserve">  </w:t>
      </w:r>
    </w:p>
    <w:p w14:paraId="07BFC9ED" w14:textId="77777777" w:rsidR="000D71A7" w:rsidRDefault="000D71A7" w:rsidP="000D71A7">
      <w:pPr>
        <w:pStyle w:val="ListParagraph"/>
        <w:ind w:left="1230"/>
      </w:pPr>
      <w:r>
        <w:t xml:space="preserve">      </w:t>
      </w:r>
      <w:proofErr w:type="gramStart"/>
      <w:r>
        <w:t>period</w:t>
      </w:r>
      <w:proofErr w:type="gramEnd"/>
      <w:r>
        <w:t xml:space="preserve">. Else, </w:t>
      </w:r>
      <w:proofErr w:type="gramStart"/>
      <w:r>
        <w:t xml:space="preserve">one </w:t>
      </w:r>
      <w:r w:rsidR="00DC4E6C">
        <w:t xml:space="preserve"> will</w:t>
      </w:r>
      <w:proofErr w:type="gramEnd"/>
      <w:r w:rsidR="00DC4E6C">
        <w:t xml:space="preserve">  have to create multiple scripts </w:t>
      </w:r>
      <w:r>
        <w:t xml:space="preserve">manually </w:t>
      </w:r>
      <w:r w:rsidR="00DC4E6C">
        <w:t xml:space="preserve">and run them serially. </w:t>
      </w:r>
    </w:p>
    <w:p w14:paraId="70BBA138" w14:textId="4AC462CD" w:rsidR="00DC4E6C" w:rsidRDefault="000D71A7" w:rsidP="000D71A7">
      <w:pPr>
        <w:pStyle w:val="ListParagraph"/>
        <w:ind w:left="1230"/>
      </w:pPr>
      <w:r>
        <w:t xml:space="preserve">      </w:t>
      </w:r>
      <w:r w:rsidR="00DC4E6C">
        <w:t xml:space="preserve">But here all the jobs are run </w:t>
      </w:r>
      <w:r>
        <w:t>in parallel</w:t>
      </w:r>
      <w:r w:rsidR="00DC4E6C">
        <w:t xml:space="preserve"> in one go.</w:t>
      </w:r>
    </w:p>
    <w:p w14:paraId="1F4BE047" w14:textId="4CDA9004" w:rsidR="00C86520" w:rsidRDefault="00DC4E6C" w:rsidP="00C86520">
      <w:pPr>
        <w:pStyle w:val="ListParagraph"/>
        <w:ind w:left="1230"/>
      </w:pPr>
      <w:r>
        <w:t xml:space="preserve">     </w:t>
      </w:r>
      <w:r w:rsidR="000D71A7">
        <w:t>It c</w:t>
      </w:r>
      <w:r>
        <w:t xml:space="preserve">an be used to check </w:t>
      </w:r>
      <w:r w:rsidR="00B810E0">
        <w:t>for convergence</w:t>
      </w:r>
      <w:r>
        <w:t xml:space="preserve"> </w:t>
      </w:r>
      <w:r w:rsidR="00B810E0">
        <w:t>of free</w:t>
      </w:r>
      <w:r>
        <w:t xml:space="preserve"> energies </w:t>
      </w:r>
      <w:r w:rsidR="00C86520">
        <w:t>a</w:t>
      </w:r>
      <w:r w:rsidR="00B810E0">
        <w:t xml:space="preserve">nd to </w:t>
      </w:r>
      <w:r w:rsidR="00C86520">
        <w:t xml:space="preserve">identify the converged  </w:t>
      </w:r>
    </w:p>
    <w:p w14:paraId="2A0CA71C" w14:textId="77777777" w:rsidR="00C86520" w:rsidRDefault="00C86520" w:rsidP="00C86520">
      <w:pPr>
        <w:pStyle w:val="ListParagraph"/>
        <w:ind w:left="1230"/>
      </w:pPr>
      <w:r>
        <w:t xml:space="preserve">     </w:t>
      </w:r>
      <w:proofErr w:type="gramStart"/>
      <w:r>
        <w:t>time</w:t>
      </w:r>
      <w:proofErr w:type="gramEnd"/>
      <w:r>
        <w:t xml:space="preserve"> period  for computing free energies ( </w:t>
      </w:r>
      <w:proofErr w:type="spellStart"/>
      <w:r>
        <w:t>ie</w:t>
      </w:r>
      <w:proofErr w:type="spellEnd"/>
      <w:r>
        <w:t xml:space="preserve"> say the last 10 ns or last 5 ns etc.. of the </w:t>
      </w:r>
    </w:p>
    <w:p w14:paraId="704B5BE9" w14:textId="67E851CF" w:rsidR="00DC4E6C" w:rsidRPr="004F498E" w:rsidRDefault="00C86520" w:rsidP="00C86520">
      <w:pPr>
        <w:pStyle w:val="ListParagraph"/>
        <w:ind w:left="1230"/>
      </w:pPr>
      <w:r>
        <w:t xml:space="preserve">     </w:t>
      </w:r>
      <w:proofErr w:type="gramStart"/>
      <w:r>
        <w:t>simulation</w:t>
      </w:r>
      <w:proofErr w:type="gramEnd"/>
      <w:r>
        <w:t>)</w:t>
      </w:r>
    </w:p>
    <w:p w14:paraId="206A5674" w14:textId="77777777" w:rsidR="009C7127" w:rsidRPr="004F498E" w:rsidRDefault="009C7127" w:rsidP="009C7127">
      <w:pPr>
        <w:pStyle w:val="ListParagraph"/>
      </w:pPr>
    </w:p>
    <w:p w14:paraId="2A8350B2" w14:textId="77777777" w:rsidR="009C7127" w:rsidRPr="004F498E" w:rsidRDefault="009C7127" w:rsidP="009C7127">
      <w:pPr>
        <w:pStyle w:val="ListParagraph"/>
      </w:pPr>
    </w:p>
    <w:p w14:paraId="0ABB8B1E" w14:textId="77777777" w:rsidR="009C7127" w:rsidRPr="004F498E" w:rsidRDefault="009C7127" w:rsidP="009C7127">
      <w:pPr>
        <w:pStyle w:val="ListParagraph"/>
        <w:numPr>
          <w:ilvl w:val="0"/>
          <w:numId w:val="1"/>
        </w:numPr>
      </w:pPr>
      <w:r w:rsidRPr="004F498E">
        <w:t xml:space="preserve">Software used to prepare systems for MD simulations – in case of any differences </w:t>
      </w:r>
      <w:proofErr w:type="spellStart"/>
      <w:r w:rsidRPr="004F498E">
        <w:t>wrt</w:t>
      </w:r>
      <w:proofErr w:type="spellEnd"/>
      <w:r w:rsidRPr="004F498E">
        <w:t xml:space="preserve"> Ping. To facilitate methods</w:t>
      </w:r>
      <w:r>
        <w:t>, confirm:</w:t>
      </w:r>
    </w:p>
    <w:p w14:paraId="57D4B831" w14:textId="77777777" w:rsidR="009C7127" w:rsidRPr="004F498E" w:rsidRDefault="009C7127" w:rsidP="009C7127">
      <w:pPr>
        <w:pStyle w:val="ListParagraph"/>
      </w:pPr>
    </w:p>
    <w:p w14:paraId="16AB15C8" w14:textId="77777777" w:rsidR="009C7127" w:rsidRDefault="009C7127" w:rsidP="009C7127">
      <w:pPr>
        <w:pStyle w:val="ListParagraph"/>
      </w:pPr>
      <w:r w:rsidRPr="004F498E">
        <w:t xml:space="preserve">PC_GAMESS for Gaussian </w:t>
      </w:r>
      <w:proofErr w:type="gramStart"/>
      <w:r w:rsidRPr="004F498E">
        <w:t xml:space="preserve">calculations  </w:t>
      </w:r>
      <w:r w:rsidR="00D91AD1">
        <w:t>rather</w:t>
      </w:r>
      <w:proofErr w:type="gramEnd"/>
      <w:r w:rsidR="00D91AD1">
        <w:t xml:space="preserve"> than </w:t>
      </w:r>
      <w:r w:rsidRPr="004F498E">
        <w:t>AM1-BCC</w:t>
      </w:r>
    </w:p>
    <w:p w14:paraId="3C6F554D" w14:textId="77777777" w:rsidR="009C7127" w:rsidRDefault="00D91AD1" w:rsidP="009C7127">
      <w:pPr>
        <w:pStyle w:val="ListParagraph"/>
      </w:pPr>
      <w:proofErr w:type="gramStart"/>
      <w:r>
        <w:t>A</w:t>
      </w:r>
      <w:r w:rsidR="009C7127" w:rsidRPr="004F498E">
        <w:t>ntechamber for partial charge fitting?</w:t>
      </w:r>
      <w:proofErr w:type="gramEnd"/>
    </w:p>
    <w:p w14:paraId="162834EE" w14:textId="77777777" w:rsidR="009C7127" w:rsidRPr="004F498E" w:rsidRDefault="009C7127" w:rsidP="009C7127">
      <w:pPr>
        <w:pStyle w:val="ListParagraph"/>
      </w:pPr>
      <w:proofErr w:type="gramStart"/>
      <w:r w:rsidRPr="004F498E">
        <w:t>specify</w:t>
      </w:r>
      <w:proofErr w:type="gramEnd"/>
      <w:r w:rsidRPr="004F498E">
        <w:t xml:space="preserve"> software used for ligand interaction diagrams</w:t>
      </w:r>
    </w:p>
    <w:p w14:paraId="1F834CA7" w14:textId="77777777" w:rsidR="009C7127" w:rsidRPr="004F498E" w:rsidRDefault="009C7127" w:rsidP="009C7127">
      <w:pPr>
        <w:pStyle w:val="ListParagraph"/>
      </w:pPr>
      <w:proofErr w:type="gramStart"/>
      <w:r w:rsidRPr="004F498E">
        <w:t>adding</w:t>
      </w:r>
      <w:proofErr w:type="gramEnd"/>
      <w:r w:rsidRPr="004F498E">
        <w:t xml:space="preserve"> hydrogens – may indicate that either protein prep wizard or other software package was used</w:t>
      </w:r>
    </w:p>
    <w:p w14:paraId="0B20735F" w14:textId="77777777" w:rsidR="009C7127" w:rsidRDefault="009C7127" w:rsidP="009C7127">
      <w:pPr>
        <w:pStyle w:val="ListParagraph"/>
      </w:pPr>
    </w:p>
    <w:p w14:paraId="07EC7815" w14:textId="7EA21F2B" w:rsidR="00B503D6" w:rsidRPr="000D71A7" w:rsidRDefault="000D71A7" w:rsidP="00B503D6">
      <w:pPr>
        <w:pStyle w:val="ListParagraph"/>
        <w:rPr>
          <w:color w:val="FF0000"/>
        </w:rPr>
      </w:pPr>
      <w:r w:rsidRPr="000D71A7">
        <w:rPr>
          <w:color w:val="FF0000"/>
        </w:rPr>
        <w:t xml:space="preserve">RSK: </w:t>
      </w:r>
      <w:r w:rsidR="00B503D6" w:rsidRPr="000D71A7">
        <w:rPr>
          <w:color w:val="FF0000"/>
        </w:rPr>
        <w:t>There is no difference between the method which I used and Ping had used for calculating the RESP charges. There is only a slight difference in the way hydrogen was added to the protein earlier. However, this will not be  an issue because we are going to use Schrodinger for preparing the open loop simulation of 4BVH and for the closed loop ( the simulation which  is running  presently, I had a 4BVH protein structure prepared by Ping using Schrodinger) So there is absolute consistency in the methods.</w:t>
      </w:r>
      <w:r>
        <w:rPr>
          <w:color w:val="FF0000"/>
        </w:rPr>
        <w:t xml:space="preserve"> In fact I have adapted the same RESP for AADPR based on what Ping has calculated so there is no difference here.</w:t>
      </w:r>
    </w:p>
    <w:p w14:paraId="35CEEFC0" w14:textId="77777777" w:rsidR="00B503D6" w:rsidRDefault="00B503D6" w:rsidP="00B503D6">
      <w:pPr>
        <w:pStyle w:val="ListParagraph"/>
      </w:pPr>
    </w:p>
    <w:p w14:paraId="5ED0579D" w14:textId="1097425F" w:rsidR="00B503D6" w:rsidRPr="000D71A7" w:rsidRDefault="00B503D6" w:rsidP="00B503D6">
      <w:pPr>
        <w:pStyle w:val="ListParagraph"/>
        <w:rPr>
          <w:color w:val="FF0000"/>
        </w:rPr>
      </w:pPr>
      <w:r w:rsidRPr="000D71A7">
        <w:rPr>
          <w:color w:val="FF0000"/>
        </w:rPr>
        <w:t xml:space="preserve">Software’s used </w:t>
      </w:r>
    </w:p>
    <w:p w14:paraId="79BE0B15" w14:textId="77777777" w:rsidR="00B503D6" w:rsidRDefault="00B503D6" w:rsidP="00B503D6">
      <w:pPr>
        <w:pStyle w:val="ListParagraph"/>
      </w:pPr>
    </w:p>
    <w:p w14:paraId="15DA0198" w14:textId="1FCC596F" w:rsidR="00B503D6" w:rsidRPr="000D71A7" w:rsidRDefault="00B503D6" w:rsidP="00B503D6">
      <w:pPr>
        <w:pStyle w:val="ListParagraph"/>
        <w:rPr>
          <w:color w:val="FF0000"/>
        </w:rPr>
      </w:pPr>
      <w:r w:rsidRPr="000D71A7">
        <w:rPr>
          <w:color w:val="FF0000"/>
        </w:rPr>
        <w:t xml:space="preserve">RED programs using Firefly (PC_GAMESS) for deriving RESP fitted partial charges </w:t>
      </w:r>
    </w:p>
    <w:p w14:paraId="7D8FBB0E" w14:textId="6FBD64FE" w:rsidR="00B503D6" w:rsidRPr="000D71A7" w:rsidRDefault="00B503D6" w:rsidP="00B503D6">
      <w:pPr>
        <w:pStyle w:val="ListParagraph"/>
        <w:rPr>
          <w:color w:val="FF0000"/>
        </w:rPr>
      </w:pPr>
      <w:r w:rsidRPr="000D71A7">
        <w:rPr>
          <w:color w:val="FF0000"/>
        </w:rPr>
        <w:t xml:space="preserve">Amber14 tools (Antechamber program) </w:t>
      </w:r>
      <w:r w:rsidR="000D71A7">
        <w:rPr>
          <w:color w:val="FF0000"/>
        </w:rPr>
        <w:t xml:space="preserve">are employed </w:t>
      </w:r>
      <w:r w:rsidRPr="000D71A7">
        <w:rPr>
          <w:color w:val="FF0000"/>
        </w:rPr>
        <w:t xml:space="preserve">for parametrizing the non-standard residues and </w:t>
      </w:r>
      <w:proofErr w:type="spellStart"/>
      <w:r w:rsidRPr="000D71A7">
        <w:rPr>
          <w:color w:val="FF0000"/>
        </w:rPr>
        <w:t>tleap</w:t>
      </w:r>
      <w:proofErr w:type="spellEnd"/>
      <w:r w:rsidR="000D71A7">
        <w:rPr>
          <w:color w:val="FF0000"/>
        </w:rPr>
        <w:t xml:space="preserve"> </w:t>
      </w:r>
      <w:proofErr w:type="gramStart"/>
      <w:r w:rsidR="000D71A7">
        <w:rPr>
          <w:color w:val="FF0000"/>
        </w:rPr>
        <w:t xml:space="preserve">program </w:t>
      </w:r>
      <w:r w:rsidRPr="000D71A7">
        <w:rPr>
          <w:color w:val="FF0000"/>
        </w:rPr>
        <w:t xml:space="preserve"> for</w:t>
      </w:r>
      <w:proofErr w:type="gramEnd"/>
      <w:r w:rsidRPr="000D71A7">
        <w:rPr>
          <w:color w:val="FF0000"/>
        </w:rPr>
        <w:t xml:space="preserve"> creating topology and force field parameters for the standard residues.</w:t>
      </w:r>
    </w:p>
    <w:p w14:paraId="6FB1D248" w14:textId="0F0DDF1E" w:rsidR="009C7127" w:rsidRPr="000D71A7" w:rsidRDefault="00B503D6" w:rsidP="009C7127">
      <w:pPr>
        <w:rPr>
          <w:color w:val="FF0000"/>
        </w:rPr>
      </w:pPr>
      <w:r w:rsidRPr="000D71A7">
        <w:rPr>
          <w:color w:val="FF0000"/>
        </w:rPr>
        <w:t xml:space="preserve">               NAMD for MD </w:t>
      </w:r>
      <w:r w:rsidR="00FF1305" w:rsidRPr="000D71A7">
        <w:rPr>
          <w:color w:val="FF0000"/>
        </w:rPr>
        <w:t xml:space="preserve">simulation </w:t>
      </w:r>
      <w:r w:rsidR="000D71A7" w:rsidRPr="000D71A7">
        <w:rPr>
          <w:color w:val="FF0000"/>
        </w:rPr>
        <w:t>employing Amber</w:t>
      </w:r>
      <w:r w:rsidRPr="000D71A7">
        <w:rPr>
          <w:color w:val="FF0000"/>
        </w:rPr>
        <w:t xml:space="preserve"> </w:t>
      </w:r>
      <w:proofErr w:type="spellStart"/>
      <w:r w:rsidR="000D71A7" w:rsidRPr="000D71A7">
        <w:rPr>
          <w:color w:val="FF0000"/>
        </w:rPr>
        <w:t>ff</w:t>
      </w:r>
      <w:proofErr w:type="spellEnd"/>
      <w:r w:rsidR="000D71A7" w:rsidRPr="000D71A7">
        <w:rPr>
          <w:color w:val="FF0000"/>
        </w:rPr>
        <w:t xml:space="preserve"> and</w:t>
      </w:r>
      <w:r w:rsidRPr="000D71A7">
        <w:rPr>
          <w:color w:val="FF0000"/>
        </w:rPr>
        <w:t xml:space="preserve"> TIP3P solvent model</w:t>
      </w:r>
    </w:p>
    <w:p w14:paraId="13DD017B" w14:textId="77777777" w:rsidR="009C7127" w:rsidRPr="004F498E" w:rsidRDefault="009C7127" w:rsidP="009C7127">
      <w:pPr>
        <w:pStyle w:val="ListParagraph"/>
        <w:numPr>
          <w:ilvl w:val="0"/>
          <w:numId w:val="1"/>
        </w:numPr>
      </w:pPr>
      <w:r w:rsidRPr="004F498E">
        <w:t xml:space="preserve">You should not do a hard shutdown of nodes unless absolutely required. You will note in my email to you when you inquired about this that I assumed that prior to shutdown you had </w:t>
      </w:r>
    </w:p>
    <w:p w14:paraId="208E7FC3" w14:textId="77777777" w:rsidR="009C7127" w:rsidRDefault="009C7127" w:rsidP="009C7127">
      <w:pPr>
        <w:pStyle w:val="ListParagraph"/>
      </w:pPr>
      <w:proofErr w:type="gramStart"/>
      <w:r w:rsidRPr="004F498E">
        <w:t>verified</w:t>
      </w:r>
      <w:proofErr w:type="gramEnd"/>
      <w:r w:rsidRPr="004F498E">
        <w:t xml:space="preserve"> this was not a networking issue. I believe you only checked that afterwards.</w:t>
      </w:r>
    </w:p>
    <w:p w14:paraId="4FD84741" w14:textId="77777777" w:rsidR="000D71A7" w:rsidRDefault="000D71A7" w:rsidP="009C7127">
      <w:pPr>
        <w:pStyle w:val="ListParagraph"/>
      </w:pPr>
    </w:p>
    <w:p w14:paraId="37326081" w14:textId="77777777" w:rsidR="000D71A7" w:rsidRDefault="000D71A7" w:rsidP="009C7127">
      <w:pPr>
        <w:pStyle w:val="ListParagraph"/>
      </w:pPr>
    </w:p>
    <w:p w14:paraId="22AD112D" w14:textId="77777777" w:rsidR="000D71A7" w:rsidRDefault="000D71A7" w:rsidP="009C7127">
      <w:pPr>
        <w:pStyle w:val="ListParagraph"/>
      </w:pPr>
    </w:p>
    <w:p w14:paraId="6478BCCB" w14:textId="77777777" w:rsidR="000D71A7" w:rsidRDefault="000D71A7" w:rsidP="009C7127">
      <w:pPr>
        <w:pStyle w:val="ListParagraph"/>
      </w:pPr>
    </w:p>
    <w:p w14:paraId="06EFA299" w14:textId="21971240" w:rsidR="000D71A7" w:rsidRDefault="000D71A7" w:rsidP="009C7127">
      <w:pPr>
        <w:pStyle w:val="ListParagraph"/>
      </w:pPr>
      <w:r>
        <w:lastRenderedPageBreak/>
        <w:t>RSK: Okay, point taken.</w:t>
      </w:r>
      <w:r w:rsidR="001C3CB6">
        <w:t xml:space="preserve"> </w:t>
      </w:r>
    </w:p>
    <w:p w14:paraId="323D7BCF" w14:textId="77777777" w:rsidR="000D71A7" w:rsidRPr="004F498E" w:rsidRDefault="000D71A7" w:rsidP="009C7127">
      <w:pPr>
        <w:pStyle w:val="ListParagraph"/>
      </w:pPr>
    </w:p>
    <w:p w14:paraId="15C81889" w14:textId="77777777" w:rsidR="009C7127" w:rsidRDefault="009C7127" w:rsidP="009C7127">
      <w:r w:rsidRPr="004F498E">
        <w:tab/>
        <w:t xml:space="preserve">-Plan to reinstall </w:t>
      </w:r>
      <w:proofErr w:type="spellStart"/>
      <w:r w:rsidRPr="004F498E">
        <w:t>mpi</w:t>
      </w:r>
      <w:proofErr w:type="spellEnd"/>
      <w:r w:rsidRPr="004F498E">
        <w:t>? Need to reinstall Amber in that case pointing to new paths?</w:t>
      </w:r>
    </w:p>
    <w:p w14:paraId="1458FB5D" w14:textId="77777777" w:rsidR="001C3CB6" w:rsidRDefault="001C3CB6" w:rsidP="009C7127">
      <w:r>
        <w:t xml:space="preserve">                I think that there will need to reinstall Amber, however the MPI /MPICH issue needs to be fixed </w:t>
      </w:r>
    </w:p>
    <w:p w14:paraId="368E2DEB" w14:textId="51DE0757" w:rsidR="001C3CB6" w:rsidRDefault="001C3CB6" w:rsidP="009C7127">
      <w:r>
        <w:t xml:space="preserve">               </w:t>
      </w:r>
      <w:proofErr w:type="gramStart"/>
      <w:r>
        <w:t>in</w:t>
      </w:r>
      <w:proofErr w:type="gramEnd"/>
      <w:r>
        <w:t xml:space="preserve"> the long run. Will look into it later after the completion of the paper work together with the  </w:t>
      </w:r>
    </w:p>
    <w:p w14:paraId="3BA3DDA5" w14:textId="1103643F" w:rsidR="001C3CB6" w:rsidRPr="004F498E" w:rsidRDefault="001C3CB6" w:rsidP="009C7127">
      <w:r>
        <w:t xml:space="preserve">                </w:t>
      </w:r>
      <w:proofErr w:type="gramStart"/>
      <w:r>
        <w:t>slave003</w:t>
      </w:r>
      <w:proofErr w:type="gramEnd"/>
      <w:r>
        <w:t xml:space="preserve"> issue.</w:t>
      </w:r>
    </w:p>
    <w:p w14:paraId="3861F831" w14:textId="77777777" w:rsidR="009C7127" w:rsidRDefault="009C7127" w:rsidP="009C7127">
      <w:pPr>
        <w:ind w:left="720"/>
        <w:rPr>
          <w:rStyle w:val="apple-converted-space"/>
          <w:rFonts w:ascii="Courier New" w:hAnsi="Courier New" w:cs="Courier New"/>
          <w:color w:val="000000"/>
        </w:rPr>
      </w:pPr>
      <w:r w:rsidRPr="004F498E">
        <w:t>-Issues with outdated version of PC-GAMESS.</w:t>
      </w:r>
      <w:r>
        <w:t xml:space="preserve"> If you were not able to get the job completed on the webserver, w</w:t>
      </w:r>
      <w:r w:rsidRPr="004F498E">
        <w:rPr>
          <w:rFonts w:cs="Courier New"/>
          <w:color w:val="000000"/>
        </w:rPr>
        <w:t xml:space="preserve">hy not reinstall / clean install PC </w:t>
      </w:r>
      <w:proofErr w:type="spellStart"/>
      <w:r w:rsidRPr="004F498E">
        <w:rPr>
          <w:rFonts w:cs="Courier New"/>
          <w:color w:val="000000"/>
        </w:rPr>
        <w:t>gamess</w:t>
      </w:r>
      <w:proofErr w:type="spellEnd"/>
      <w:r w:rsidRPr="004F498E">
        <w:rPr>
          <w:rFonts w:cs="Courier New"/>
          <w:color w:val="000000"/>
        </w:rPr>
        <w:t>?</w:t>
      </w:r>
      <w:r w:rsidRPr="004F498E">
        <w:rPr>
          <w:rStyle w:val="apple-converted-space"/>
          <w:rFonts w:ascii="Courier New" w:hAnsi="Courier New" w:cs="Courier New"/>
          <w:color w:val="000000"/>
        </w:rPr>
        <w:t> </w:t>
      </w:r>
    </w:p>
    <w:p w14:paraId="4A29731E" w14:textId="33322283" w:rsidR="001C3CB6" w:rsidRPr="004F498E" w:rsidRDefault="001C3CB6" w:rsidP="009C7127">
      <w:pPr>
        <w:ind w:left="720"/>
      </w:pPr>
      <w:r>
        <w:rPr>
          <w:rStyle w:val="apple-converted-space"/>
          <w:rFonts w:ascii="Courier New" w:hAnsi="Courier New" w:cs="Courier New"/>
          <w:color w:val="000000"/>
        </w:rPr>
        <w:t xml:space="preserve">Yes the complete RED package for RESP charge derivation needs to be reinstalled along with the latest version of PC_GAMESS/Firefly. This will be done later </w:t>
      </w:r>
      <w:proofErr w:type="gramStart"/>
      <w:r>
        <w:rPr>
          <w:rStyle w:val="apple-converted-space"/>
          <w:rFonts w:ascii="Courier New" w:hAnsi="Courier New" w:cs="Courier New"/>
          <w:color w:val="000000"/>
        </w:rPr>
        <w:t>( less</w:t>
      </w:r>
      <w:proofErr w:type="gramEnd"/>
      <w:r>
        <w:rPr>
          <w:rStyle w:val="apple-converted-space"/>
          <w:rFonts w:ascii="Courier New" w:hAnsi="Courier New" w:cs="Courier New"/>
          <w:color w:val="000000"/>
        </w:rPr>
        <w:t xml:space="preserve"> priority)</w:t>
      </w:r>
    </w:p>
    <w:p w14:paraId="217B4106" w14:textId="77777777" w:rsidR="009C7127" w:rsidRDefault="009C7127" w:rsidP="009C7127">
      <w:pPr>
        <w:pStyle w:val="ListParagraph"/>
      </w:pPr>
      <w:r w:rsidRPr="004F498E">
        <w:t xml:space="preserve">- Do not reinstall </w:t>
      </w:r>
      <w:proofErr w:type="spellStart"/>
      <w:proofErr w:type="gramStart"/>
      <w:r w:rsidRPr="004F498E">
        <w:t>schrodinger</w:t>
      </w:r>
      <w:proofErr w:type="spellEnd"/>
      <w:proofErr w:type="gramEnd"/>
      <w:r w:rsidRPr="004F498E">
        <w:t xml:space="preserve"> unless required – use same force field</w:t>
      </w:r>
    </w:p>
    <w:p w14:paraId="2562C28D" w14:textId="77777777" w:rsidR="001C3CB6" w:rsidRDefault="001C3CB6" w:rsidP="009C7127">
      <w:pPr>
        <w:pStyle w:val="ListParagraph"/>
      </w:pPr>
    </w:p>
    <w:p w14:paraId="7DE5D42E" w14:textId="1CFA5695" w:rsidR="00204E62" w:rsidRDefault="001C3CB6" w:rsidP="009C7127">
      <w:pPr>
        <w:pStyle w:val="ListParagraph"/>
      </w:pPr>
      <w:r>
        <w:t xml:space="preserve">I have installed Schrodinger on the windows machine now. There is </w:t>
      </w:r>
      <w:r w:rsidR="00204E62">
        <w:t>an issue</w:t>
      </w:r>
      <w:r>
        <w:t xml:space="preserve"> with the license key the</w:t>
      </w:r>
      <w:r w:rsidR="00204E62">
        <w:t>y</w:t>
      </w:r>
      <w:r>
        <w:t xml:space="preserve"> send </w:t>
      </w:r>
      <w:proofErr w:type="gramStart"/>
      <w:r>
        <w:t>us</w:t>
      </w:r>
      <w:r w:rsidR="00204E62">
        <w:t>(</w:t>
      </w:r>
      <w:proofErr w:type="gramEnd"/>
      <w:r w:rsidR="00204E62">
        <w:t xml:space="preserve"> Sherry has been copied on all the email communications with Schrodinger pertaining to the licensing issue)</w:t>
      </w:r>
      <w:r>
        <w:t>. They have acknowledged the issue and they will be sending out a new license file today. This shouldn’t be an issue</w:t>
      </w:r>
      <w:r w:rsidR="00204E62">
        <w:t>, but I anticipated such trivial issues with license file and the possible need to reach out to their support team for assistance. That’s the reason I had kept aside 2 days for installation in my first schedule.</w:t>
      </w:r>
    </w:p>
    <w:p w14:paraId="0518292E" w14:textId="77777777" w:rsidR="00204E62" w:rsidRDefault="00204E62" w:rsidP="009C7127">
      <w:pPr>
        <w:pStyle w:val="ListParagraph"/>
      </w:pPr>
    </w:p>
    <w:p w14:paraId="0402604D" w14:textId="60A193AA" w:rsidR="00204E62" w:rsidRDefault="001C3CB6" w:rsidP="009C7127">
      <w:pPr>
        <w:pStyle w:val="ListParagraph"/>
      </w:pPr>
      <w:r>
        <w:t xml:space="preserve">I talked with Schrodinger support team </w:t>
      </w:r>
      <w:r w:rsidR="00204E62">
        <w:t>yesterday, and</w:t>
      </w:r>
      <w:r>
        <w:t xml:space="preserve"> they told me that their current license can be used to invoke any Schrodinger</w:t>
      </w:r>
      <w:r w:rsidR="00204E62">
        <w:t xml:space="preserve"> version post 2014 release and I am not sure if the current license will help us to run the 2014 release which Ping had previously installed on the windows machine too.</w:t>
      </w:r>
    </w:p>
    <w:p w14:paraId="58CE4F39" w14:textId="2D37B096" w:rsidR="001C3CB6" w:rsidRPr="004F498E" w:rsidRDefault="00204E62" w:rsidP="009C7127">
      <w:pPr>
        <w:pStyle w:val="ListParagraph"/>
      </w:pPr>
      <w:r>
        <w:t>In any case that shouldn’t be a problem because we will have the option to turn on the old OPLS version too.</w:t>
      </w:r>
      <w:r w:rsidR="001C3CB6">
        <w:t xml:space="preserve"> </w:t>
      </w:r>
    </w:p>
    <w:p w14:paraId="107A5920" w14:textId="77777777" w:rsidR="009C7127" w:rsidRPr="004F498E" w:rsidRDefault="009C7127" w:rsidP="009C7127">
      <w:pPr>
        <w:pStyle w:val="ListParagraph"/>
      </w:pPr>
    </w:p>
    <w:p w14:paraId="40B9E137" w14:textId="77777777" w:rsidR="009C7127" w:rsidRPr="004F498E" w:rsidRDefault="009C7127" w:rsidP="009C7127">
      <w:pPr>
        <w:pStyle w:val="ListParagraph"/>
        <w:numPr>
          <w:ilvl w:val="0"/>
          <w:numId w:val="1"/>
        </w:numPr>
      </w:pPr>
      <w:r w:rsidRPr="004F498E">
        <w:t>See attached annotated “side chain prediction + refinement RC comments.doc” for comments and questions regarding these methods</w:t>
      </w:r>
    </w:p>
    <w:p w14:paraId="3601C47C" w14:textId="77777777" w:rsidR="009C7127" w:rsidRDefault="009C7127" w:rsidP="009C7127"/>
    <w:p w14:paraId="7CDBAA27" w14:textId="77777777" w:rsidR="009C7127" w:rsidRDefault="009C7127" w:rsidP="009C7127"/>
    <w:p w14:paraId="4C7E33FF" w14:textId="77777777" w:rsidR="00204E62" w:rsidRDefault="00204E62" w:rsidP="009C7127"/>
    <w:p w14:paraId="209D9EBF" w14:textId="77777777" w:rsidR="00204E62" w:rsidRDefault="00204E62" w:rsidP="009C7127"/>
    <w:p w14:paraId="59DFC872" w14:textId="77777777" w:rsidR="00204E62" w:rsidRDefault="00204E62" w:rsidP="009C7127"/>
    <w:p w14:paraId="7919AD0E" w14:textId="77777777" w:rsidR="00204E62" w:rsidRDefault="00204E62" w:rsidP="009C7127"/>
    <w:p w14:paraId="121B8398" w14:textId="77777777" w:rsidR="009C7127" w:rsidRDefault="009C7127" w:rsidP="009C7127"/>
    <w:p w14:paraId="44942793" w14:textId="77777777" w:rsidR="009C7127" w:rsidRDefault="009C7127" w:rsidP="009C7127">
      <w:pPr>
        <w:pStyle w:val="ListParagraph"/>
        <w:rPr>
          <w:u w:val="single"/>
        </w:rPr>
      </w:pPr>
      <w:r w:rsidRPr="004F498E">
        <w:rPr>
          <w:u w:val="single"/>
        </w:rPr>
        <w:lastRenderedPageBreak/>
        <w:t>Revised</w:t>
      </w:r>
      <w:r w:rsidRPr="009C7127">
        <w:rPr>
          <w:u w:val="single"/>
        </w:rPr>
        <w:t xml:space="preserve"> list of miscellaneous tasks</w:t>
      </w:r>
    </w:p>
    <w:p w14:paraId="02BF0594" w14:textId="77777777" w:rsidR="009C7127" w:rsidRDefault="009C7127" w:rsidP="009C7127">
      <w:pPr>
        <w:pStyle w:val="ListParagraph"/>
        <w:rPr>
          <w:u w:val="single"/>
        </w:rPr>
      </w:pPr>
    </w:p>
    <w:p w14:paraId="7545A3B4" w14:textId="77777777" w:rsidR="009C7127" w:rsidRPr="004F498E" w:rsidRDefault="009C7127" w:rsidP="009C7127">
      <w:pPr>
        <w:pStyle w:val="ListParagraph"/>
        <w:rPr>
          <w:u w:val="single"/>
        </w:rPr>
      </w:pPr>
    </w:p>
    <w:p w14:paraId="0BA61F4A" w14:textId="77777777" w:rsidR="009C7127" w:rsidRPr="004F498E" w:rsidRDefault="009C7127" w:rsidP="009C7127">
      <w:pPr>
        <w:pStyle w:val="ListParagraph"/>
      </w:pPr>
    </w:p>
    <w:p w14:paraId="7F0B1DD7" w14:textId="77777777" w:rsidR="009C7127" w:rsidRPr="004F498E" w:rsidRDefault="009C7127" w:rsidP="009C7127">
      <w:pPr>
        <w:pStyle w:val="ListParagraph"/>
        <w:numPr>
          <w:ilvl w:val="0"/>
          <w:numId w:val="2"/>
        </w:numPr>
      </w:pPr>
      <w:r>
        <w:t>The list below specifies</w:t>
      </w:r>
      <w:r w:rsidRPr="004F498E">
        <w:t xml:space="preserve"> those which can be done concurrently with simulations/scoring (“ready” indicates they can be done at any time – indicate when you will do them)</w:t>
      </w:r>
    </w:p>
    <w:p w14:paraId="6884B7A4" w14:textId="77777777" w:rsidR="009C7127" w:rsidRDefault="009C7127" w:rsidP="009C7127">
      <w:pPr>
        <w:spacing w:before="120" w:after="120"/>
        <w:ind w:left="720"/>
        <w:jc w:val="both"/>
        <w:rPr>
          <w:rFonts w:cs="Times New Roman"/>
          <w:shd w:val="clear" w:color="auto" w:fill="FFFFFF"/>
        </w:rPr>
      </w:pPr>
      <w:r w:rsidRPr="00DA45D0">
        <w:rPr>
          <w:rFonts w:cs="Times New Roman"/>
          <w:shd w:val="clear" w:color="auto" w:fill="FFFFFF"/>
        </w:rPr>
        <w:t>-</w:t>
      </w:r>
      <w:r w:rsidRPr="007527FA">
        <w:rPr>
          <w:rFonts w:cs="Times New Roman"/>
          <w:shd w:val="clear" w:color="auto" w:fill="FFFFFF"/>
        </w:rPr>
        <w:t>Fig ------Simulated B fa</w:t>
      </w:r>
      <w:r w:rsidRPr="000C033F">
        <w:rPr>
          <w:rFonts w:cs="Times New Roman"/>
          <w:shd w:val="clear" w:color="auto" w:fill="FFFFFF"/>
        </w:rPr>
        <w:t>ctor values for Sirt3/</w:t>
      </w:r>
      <w:proofErr w:type="spellStart"/>
      <w:r w:rsidRPr="000C033F">
        <w:rPr>
          <w:rFonts w:cs="Times New Roman"/>
          <w:shd w:val="clear" w:color="auto" w:fill="FFFFFF"/>
        </w:rPr>
        <w:t>OAADPr</w:t>
      </w:r>
      <w:proofErr w:type="spellEnd"/>
      <w:r w:rsidRPr="000C033F">
        <w:rPr>
          <w:rFonts w:cs="Times New Roman"/>
          <w:shd w:val="clear" w:color="auto" w:fill="FFFFFF"/>
        </w:rPr>
        <w:t xml:space="preserve"> complexes modeled based on native closed conformation (4BVH) and an open loop conformation as see</w:t>
      </w:r>
      <w:r>
        <w:rPr>
          <w:rFonts w:cs="Times New Roman"/>
          <w:shd w:val="clear" w:color="auto" w:fill="FFFFFF"/>
        </w:rPr>
        <w:t>n</w:t>
      </w:r>
      <w:r w:rsidRPr="000C033F">
        <w:rPr>
          <w:rFonts w:cs="Times New Roman"/>
          <w:shd w:val="clear" w:color="auto" w:fill="FFFFFF"/>
        </w:rPr>
        <w:t xml:space="preserve"> in </w:t>
      </w:r>
      <w:proofErr w:type="spellStart"/>
      <w:r w:rsidRPr="000C033F">
        <w:rPr>
          <w:rFonts w:cs="Times New Roman"/>
          <w:shd w:val="clear" w:color="auto" w:fill="FFFFFF"/>
        </w:rPr>
        <w:t>apo</w:t>
      </w:r>
      <w:proofErr w:type="spellEnd"/>
      <w:r w:rsidRPr="000C033F">
        <w:rPr>
          <w:rFonts w:cs="Times New Roman"/>
          <w:shd w:val="clear" w:color="auto" w:fill="FFFFFF"/>
        </w:rPr>
        <w:t xml:space="preserve"> enzyme (3GLS). </w:t>
      </w:r>
      <w:r>
        <w:rPr>
          <w:rFonts w:cs="Times New Roman"/>
          <w:shd w:val="clear" w:color="auto" w:fill="FFFFFF"/>
        </w:rPr>
        <w:t>Related, where did the “SIRT3/</w:t>
      </w:r>
      <w:proofErr w:type="spellStart"/>
      <w:r>
        <w:rPr>
          <w:rFonts w:cs="Times New Roman"/>
          <w:shd w:val="clear" w:color="auto" w:fill="FFFFFF"/>
        </w:rPr>
        <w:t>aADPR</w:t>
      </w:r>
      <w:proofErr w:type="spellEnd"/>
      <w:r>
        <w:rPr>
          <w:rFonts w:cs="Times New Roman"/>
          <w:shd w:val="clear" w:color="auto" w:fill="FFFFFF"/>
        </w:rPr>
        <w:t xml:space="preserve">” plot come from in the current SIRT3 </w:t>
      </w:r>
      <w:proofErr w:type="gramStart"/>
      <w:r>
        <w:rPr>
          <w:rFonts w:cs="Times New Roman"/>
          <w:shd w:val="clear" w:color="auto" w:fill="FFFFFF"/>
        </w:rPr>
        <w:t>simulated</w:t>
      </w:r>
      <w:proofErr w:type="gramEnd"/>
      <w:r>
        <w:rPr>
          <w:rFonts w:cs="Times New Roman"/>
          <w:shd w:val="clear" w:color="auto" w:fill="FFFFFF"/>
        </w:rPr>
        <w:t xml:space="preserve"> B factor SI Fig?</w:t>
      </w:r>
    </w:p>
    <w:p w14:paraId="4638B34C" w14:textId="77777777" w:rsidR="003834A4" w:rsidRDefault="003834A4" w:rsidP="009C7127">
      <w:pPr>
        <w:spacing w:before="120" w:after="120"/>
        <w:ind w:left="720"/>
        <w:jc w:val="both"/>
        <w:rPr>
          <w:rFonts w:cs="Times New Roman"/>
          <w:shd w:val="clear" w:color="auto" w:fill="FFFFFF"/>
        </w:rPr>
      </w:pPr>
    </w:p>
    <w:p w14:paraId="6BA20B32" w14:textId="20706AAE" w:rsidR="0021695A" w:rsidRPr="006E680F" w:rsidRDefault="003834A4" w:rsidP="009C7127">
      <w:pPr>
        <w:spacing w:before="120" w:after="120"/>
        <w:ind w:left="720"/>
        <w:jc w:val="both"/>
        <w:rPr>
          <w:rFonts w:cs="Times New Roman"/>
          <w:color w:val="FF0000"/>
          <w:shd w:val="clear" w:color="auto" w:fill="FFFFFF"/>
        </w:rPr>
      </w:pPr>
      <w:r w:rsidRPr="006E680F">
        <w:rPr>
          <w:rFonts w:cs="Times New Roman"/>
          <w:color w:val="FF0000"/>
          <w:shd w:val="clear" w:color="auto" w:fill="FFFFFF"/>
        </w:rPr>
        <w:t>I see that Ping has done some simulation</w:t>
      </w:r>
      <w:r w:rsidR="0021695A" w:rsidRPr="006E680F">
        <w:rPr>
          <w:rFonts w:cs="Times New Roman"/>
          <w:color w:val="FF0000"/>
          <w:shd w:val="clear" w:color="auto" w:fill="FFFFFF"/>
        </w:rPr>
        <w:t>s</w:t>
      </w:r>
      <w:r w:rsidRPr="006E680F">
        <w:rPr>
          <w:rFonts w:cs="Times New Roman"/>
          <w:color w:val="FF0000"/>
          <w:shd w:val="clear" w:color="auto" w:fill="FFFFFF"/>
        </w:rPr>
        <w:t xml:space="preserve"> using Sirt3/</w:t>
      </w:r>
      <w:proofErr w:type="spellStart"/>
      <w:r w:rsidRPr="006E680F">
        <w:rPr>
          <w:rFonts w:cs="Times New Roman"/>
          <w:color w:val="FF0000"/>
          <w:shd w:val="clear" w:color="auto" w:fill="FFFFFF"/>
        </w:rPr>
        <w:t>AADPr</w:t>
      </w:r>
      <w:proofErr w:type="spellEnd"/>
      <w:r w:rsidRPr="006E680F">
        <w:rPr>
          <w:rFonts w:cs="Times New Roman"/>
          <w:color w:val="FF0000"/>
          <w:shd w:val="clear" w:color="auto" w:fill="FFFFFF"/>
        </w:rPr>
        <w:t xml:space="preserve"> and Sirt3/AADPR/Ex423 complex</w:t>
      </w:r>
      <w:r w:rsidR="0021695A" w:rsidRPr="006E680F">
        <w:rPr>
          <w:rFonts w:cs="Times New Roman"/>
          <w:color w:val="FF0000"/>
          <w:shd w:val="clear" w:color="auto" w:fill="FFFFFF"/>
        </w:rPr>
        <w:t xml:space="preserve"> </w:t>
      </w:r>
      <w:r w:rsidR="00465A2A" w:rsidRPr="006E680F">
        <w:rPr>
          <w:rFonts w:cs="Times New Roman"/>
          <w:color w:val="FF0000"/>
          <w:shd w:val="clear" w:color="auto" w:fill="FFFFFF"/>
        </w:rPr>
        <w:t>(between</w:t>
      </w:r>
      <w:r w:rsidR="0021695A" w:rsidRPr="006E680F">
        <w:rPr>
          <w:rFonts w:cs="Times New Roman"/>
          <w:color w:val="FF0000"/>
          <w:shd w:val="clear" w:color="auto" w:fill="FFFFFF"/>
        </w:rPr>
        <w:t xml:space="preserve"> May 12- 20 2014)</w:t>
      </w:r>
      <w:r w:rsidRPr="006E680F">
        <w:rPr>
          <w:rFonts w:cs="Times New Roman"/>
          <w:color w:val="FF0000"/>
          <w:shd w:val="clear" w:color="auto" w:fill="FFFFFF"/>
        </w:rPr>
        <w:t>. But the details and the contents of the folders are not that clear like</w:t>
      </w:r>
      <w:r w:rsidR="0021695A" w:rsidRPr="006E680F">
        <w:rPr>
          <w:rFonts w:cs="Times New Roman"/>
          <w:color w:val="FF0000"/>
          <w:shd w:val="clear" w:color="auto" w:fill="FFFFFF"/>
        </w:rPr>
        <w:t xml:space="preserve"> those documented for the</w:t>
      </w:r>
      <w:r w:rsidRPr="006E680F">
        <w:rPr>
          <w:rFonts w:cs="Times New Roman"/>
          <w:color w:val="FF0000"/>
          <w:shd w:val="clear" w:color="auto" w:fill="FFFFFF"/>
        </w:rPr>
        <w:t xml:space="preserve"> Sirt3/INT/NAM complex</w:t>
      </w:r>
      <w:r w:rsidR="0021695A" w:rsidRPr="006E680F">
        <w:rPr>
          <w:rFonts w:cs="Times New Roman"/>
          <w:color w:val="FF0000"/>
          <w:shd w:val="clear" w:color="auto" w:fill="FFFFFF"/>
        </w:rPr>
        <w:t xml:space="preserve">. Probably, he felt that this simulation was of less priority over the Sirt3/INT/NAM simulations at that point in time. </w:t>
      </w:r>
      <w:r w:rsidRPr="006E680F">
        <w:rPr>
          <w:rFonts w:cs="Times New Roman"/>
          <w:color w:val="FF0000"/>
          <w:shd w:val="clear" w:color="auto" w:fill="FFFFFF"/>
        </w:rPr>
        <w:t xml:space="preserve"> He has calculated </w:t>
      </w:r>
      <w:r w:rsidR="0021695A" w:rsidRPr="006E680F">
        <w:rPr>
          <w:rFonts w:cs="Times New Roman"/>
          <w:color w:val="FF0000"/>
          <w:shd w:val="clear" w:color="auto" w:fill="FFFFFF"/>
        </w:rPr>
        <w:t>the B factors from these simulations I suppose</w:t>
      </w:r>
      <w:r w:rsidRPr="006E680F">
        <w:rPr>
          <w:rFonts w:cs="Times New Roman"/>
          <w:color w:val="FF0000"/>
          <w:shd w:val="clear" w:color="auto" w:fill="FFFFFF"/>
        </w:rPr>
        <w:t>.</w:t>
      </w:r>
    </w:p>
    <w:p w14:paraId="50A3C403" w14:textId="77777777" w:rsidR="006E680F" w:rsidRPr="006E680F" w:rsidRDefault="003834A4" w:rsidP="009C7127">
      <w:pPr>
        <w:spacing w:before="120" w:after="120"/>
        <w:ind w:left="720"/>
        <w:jc w:val="both"/>
        <w:rPr>
          <w:rFonts w:cs="Times New Roman"/>
          <w:color w:val="FF0000"/>
          <w:shd w:val="clear" w:color="auto" w:fill="FFFFFF"/>
        </w:rPr>
      </w:pPr>
      <w:r w:rsidRPr="006E680F">
        <w:rPr>
          <w:rFonts w:cs="Times New Roman"/>
          <w:color w:val="FF0000"/>
          <w:shd w:val="clear" w:color="auto" w:fill="FFFFFF"/>
        </w:rPr>
        <w:t xml:space="preserve"> </w:t>
      </w:r>
      <w:r w:rsidR="00465A2A" w:rsidRPr="006E680F">
        <w:rPr>
          <w:rFonts w:cs="Times New Roman"/>
          <w:color w:val="FF0000"/>
          <w:shd w:val="clear" w:color="auto" w:fill="FFFFFF"/>
        </w:rPr>
        <w:t>Although it</w:t>
      </w:r>
      <w:r w:rsidRPr="006E680F">
        <w:rPr>
          <w:rFonts w:cs="Times New Roman"/>
          <w:color w:val="FF0000"/>
          <w:shd w:val="clear" w:color="auto" w:fill="FFFFFF"/>
        </w:rPr>
        <w:t xml:space="preserve"> may sound </w:t>
      </w:r>
      <w:r w:rsidR="00465A2A" w:rsidRPr="006E680F">
        <w:rPr>
          <w:rFonts w:cs="Times New Roman"/>
          <w:color w:val="FF0000"/>
          <w:shd w:val="clear" w:color="auto" w:fill="FFFFFF"/>
        </w:rPr>
        <w:t>that the simulation we are running</w:t>
      </w:r>
      <w:r w:rsidRPr="006E680F">
        <w:rPr>
          <w:rFonts w:cs="Times New Roman"/>
          <w:color w:val="FF0000"/>
          <w:shd w:val="clear" w:color="auto" w:fill="FFFFFF"/>
        </w:rPr>
        <w:t xml:space="preserve"> is </w:t>
      </w:r>
      <w:r w:rsidR="00465A2A" w:rsidRPr="006E680F">
        <w:rPr>
          <w:rFonts w:cs="Times New Roman"/>
          <w:color w:val="FF0000"/>
          <w:shd w:val="clear" w:color="auto" w:fill="FFFFFF"/>
        </w:rPr>
        <w:t xml:space="preserve">currently </w:t>
      </w:r>
      <w:r w:rsidRPr="006E680F">
        <w:rPr>
          <w:rFonts w:cs="Times New Roman"/>
          <w:color w:val="FF0000"/>
          <w:shd w:val="clear" w:color="auto" w:fill="FFFFFF"/>
        </w:rPr>
        <w:t xml:space="preserve">redundant </w:t>
      </w:r>
      <w:r w:rsidR="00465A2A" w:rsidRPr="006E680F">
        <w:rPr>
          <w:rFonts w:cs="Times New Roman"/>
          <w:color w:val="FF0000"/>
          <w:shd w:val="clear" w:color="auto" w:fill="FFFFFF"/>
        </w:rPr>
        <w:t>it’s</w:t>
      </w:r>
      <w:r w:rsidRPr="006E680F">
        <w:rPr>
          <w:rFonts w:cs="Times New Roman"/>
          <w:color w:val="FF0000"/>
          <w:shd w:val="clear" w:color="auto" w:fill="FFFFFF"/>
        </w:rPr>
        <w:t xml:space="preserve"> </w:t>
      </w:r>
      <w:r w:rsidR="0021695A" w:rsidRPr="006E680F">
        <w:rPr>
          <w:rFonts w:cs="Times New Roman"/>
          <w:color w:val="FF0000"/>
          <w:shd w:val="clear" w:color="auto" w:fill="FFFFFF"/>
        </w:rPr>
        <w:t>certainly not</w:t>
      </w:r>
      <w:r w:rsidR="00465A2A" w:rsidRPr="006E680F">
        <w:rPr>
          <w:rFonts w:cs="Times New Roman"/>
          <w:color w:val="FF0000"/>
          <w:shd w:val="clear" w:color="auto" w:fill="FFFFFF"/>
        </w:rPr>
        <w:t xml:space="preserve"> considering the very limited documentation we have. Also, I feel that</w:t>
      </w:r>
      <w:r w:rsidR="0021695A" w:rsidRPr="006E680F">
        <w:rPr>
          <w:rFonts w:cs="Times New Roman"/>
          <w:color w:val="FF0000"/>
          <w:shd w:val="clear" w:color="auto" w:fill="FFFFFF"/>
        </w:rPr>
        <w:t xml:space="preserve"> we compare</w:t>
      </w:r>
      <w:r w:rsidR="00465A2A" w:rsidRPr="006E680F">
        <w:rPr>
          <w:rFonts w:cs="Times New Roman"/>
          <w:color w:val="FF0000"/>
          <w:shd w:val="clear" w:color="auto" w:fill="FFFFFF"/>
        </w:rPr>
        <w:t xml:space="preserve"> the energies between a</w:t>
      </w:r>
      <w:r w:rsidR="0021695A" w:rsidRPr="006E680F">
        <w:rPr>
          <w:rFonts w:cs="Times New Roman"/>
          <w:color w:val="FF0000"/>
          <w:shd w:val="clear" w:color="auto" w:fill="FFFFFF"/>
        </w:rPr>
        <w:t xml:space="preserve"> pair (open loop vs closed loop) </w:t>
      </w:r>
      <w:r w:rsidR="00465A2A" w:rsidRPr="006E680F">
        <w:rPr>
          <w:rFonts w:cs="Times New Roman"/>
          <w:color w:val="FF0000"/>
          <w:shd w:val="clear" w:color="auto" w:fill="FFFFFF"/>
        </w:rPr>
        <w:t xml:space="preserve">of simulation, </w:t>
      </w:r>
      <w:proofErr w:type="gramStart"/>
      <w:r w:rsidR="00465A2A" w:rsidRPr="006E680F">
        <w:rPr>
          <w:rFonts w:cs="Times New Roman"/>
          <w:color w:val="FF0000"/>
          <w:shd w:val="clear" w:color="auto" w:fill="FFFFFF"/>
        </w:rPr>
        <w:t>it’s</w:t>
      </w:r>
      <w:proofErr w:type="gramEnd"/>
      <w:r w:rsidR="0021695A" w:rsidRPr="006E680F">
        <w:rPr>
          <w:rFonts w:cs="Times New Roman"/>
          <w:color w:val="FF0000"/>
          <w:shd w:val="clear" w:color="auto" w:fill="FFFFFF"/>
        </w:rPr>
        <w:t xml:space="preserve"> better that we used the same protocol for setting up the MD system</w:t>
      </w:r>
      <w:r w:rsidR="00465A2A" w:rsidRPr="006E680F">
        <w:rPr>
          <w:rFonts w:cs="Times New Roman"/>
          <w:color w:val="FF0000"/>
          <w:shd w:val="clear" w:color="auto" w:fill="FFFFFF"/>
        </w:rPr>
        <w:t xml:space="preserve"> or be absolutely clear of the method used for setting up the earlier simulation</w:t>
      </w:r>
      <w:r w:rsidR="0021695A" w:rsidRPr="006E680F">
        <w:rPr>
          <w:rFonts w:cs="Times New Roman"/>
          <w:color w:val="FF0000"/>
          <w:shd w:val="clear" w:color="auto" w:fill="FFFFFF"/>
        </w:rPr>
        <w:t xml:space="preserve">, as it may reflect on the MM/PBSA and MM/GBSA energies. </w:t>
      </w:r>
    </w:p>
    <w:p w14:paraId="18DAC056" w14:textId="35A38F8A" w:rsidR="00465A2A" w:rsidRPr="006E680F" w:rsidRDefault="0021695A" w:rsidP="009C7127">
      <w:pPr>
        <w:spacing w:before="120" w:after="120"/>
        <w:ind w:left="720"/>
        <w:jc w:val="both"/>
        <w:rPr>
          <w:rFonts w:cs="Times New Roman"/>
          <w:color w:val="FF0000"/>
          <w:shd w:val="clear" w:color="auto" w:fill="FFFFFF"/>
        </w:rPr>
      </w:pPr>
      <w:r w:rsidRPr="006E680F">
        <w:rPr>
          <w:rFonts w:cs="Times New Roman"/>
          <w:color w:val="FF0000"/>
          <w:shd w:val="clear" w:color="auto" w:fill="FFFFFF"/>
        </w:rPr>
        <w:t xml:space="preserve">Secondly, although I see </w:t>
      </w:r>
      <w:r w:rsidR="00465A2A" w:rsidRPr="006E680F">
        <w:rPr>
          <w:rFonts w:cs="Times New Roman"/>
          <w:color w:val="FF0000"/>
          <w:shd w:val="clear" w:color="auto" w:fill="FFFFFF"/>
        </w:rPr>
        <w:t>those trajectories</w:t>
      </w:r>
      <w:r w:rsidRPr="006E680F">
        <w:rPr>
          <w:rFonts w:cs="Times New Roman"/>
          <w:color w:val="FF0000"/>
          <w:shd w:val="clear" w:color="auto" w:fill="FFFFFF"/>
        </w:rPr>
        <w:t xml:space="preserve"> are available, </w:t>
      </w:r>
      <w:r w:rsidR="00465A2A" w:rsidRPr="006E680F">
        <w:rPr>
          <w:rFonts w:cs="Times New Roman"/>
          <w:color w:val="FF0000"/>
          <w:shd w:val="clear" w:color="auto" w:fill="FFFFFF"/>
        </w:rPr>
        <w:t>but the naming convention used for the files makes it hard to decipher.</w:t>
      </w:r>
    </w:p>
    <w:p w14:paraId="01130F52" w14:textId="77777777" w:rsidR="00465A2A" w:rsidRPr="006E680F" w:rsidRDefault="00465A2A" w:rsidP="009C7127">
      <w:pPr>
        <w:spacing w:before="120" w:after="120"/>
        <w:ind w:left="720"/>
        <w:jc w:val="both"/>
        <w:rPr>
          <w:rFonts w:cs="Times New Roman"/>
          <w:color w:val="FF0000"/>
          <w:shd w:val="clear" w:color="auto" w:fill="FFFFFF"/>
        </w:rPr>
      </w:pPr>
      <w:r w:rsidRPr="006E680F">
        <w:rPr>
          <w:rFonts w:cs="Times New Roman"/>
          <w:color w:val="FF0000"/>
          <w:shd w:val="clear" w:color="auto" w:fill="FFFFFF"/>
        </w:rPr>
        <w:t xml:space="preserve">For example under the folder </w:t>
      </w:r>
    </w:p>
    <w:p w14:paraId="08434F18" w14:textId="24F45FF6" w:rsidR="003834A4" w:rsidRPr="006E680F" w:rsidRDefault="00465A2A" w:rsidP="009C7127">
      <w:pPr>
        <w:spacing w:before="120" w:after="120"/>
        <w:ind w:left="720"/>
        <w:jc w:val="both"/>
        <w:rPr>
          <w:rFonts w:cs="Times New Roman"/>
          <w:color w:val="FF0000"/>
          <w:shd w:val="clear" w:color="auto" w:fill="FFFFFF"/>
        </w:rPr>
      </w:pPr>
      <w:r w:rsidRPr="006E680F">
        <w:rPr>
          <w:rFonts w:cs="Times New Roman"/>
          <w:color w:val="FF0000"/>
          <w:shd w:val="clear" w:color="auto" w:fill="FFFFFF"/>
        </w:rPr>
        <w:t>/home2/</w:t>
      </w:r>
      <w:proofErr w:type="spellStart"/>
      <w:r w:rsidRPr="006E680F">
        <w:rPr>
          <w:rFonts w:cs="Times New Roman"/>
          <w:color w:val="FF0000"/>
          <w:shd w:val="clear" w:color="auto" w:fill="FFFFFF"/>
        </w:rPr>
        <w:t>plin</w:t>
      </w:r>
      <w:proofErr w:type="spellEnd"/>
      <w:r w:rsidRPr="006E680F">
        <w:rPr>
          <w:rFonts w:cs="Times New Roman"/>
          <w:color w:val="FF0000"/>
          <w:shd w:val="clear" w:color="auto" w:fill="FFFFFF"/>
        </w:rPr>
        <w:t>/work/project01/MD_4BVH_AADPR_bin which has the trajectories for sirt3/</w:t>
      </w:r>
      <w:proofErr w:type="spellStart"/>
      <w:r w:rsidR="006E680F" w:rsidRPr="006E680F">
        <w:rPr>
          <w:rFonts w:cs="Times New Roman"/>
          <w:color w:val="FF0000"/>
          <w:shd w:val="clear" w:color="auto" w:fill="FFFFFF"/>
        </w:rPr>
        <w:t>AADPr</w:t>
      </w:r>
      <w:proofErr w:type="spellEnd"/>
      <w:r w:rsidR="006E680F" w:rsidRPr="006E680F">
        <w:rPr>
          <w:rFonts w:cs="Times New Roman"/>
          <w:color w:val="FF0000"/>
          <w:shd w:val="clear" w:color="auto" w:fill="FFFFFF"/>
        </w:rPr>
        <w:t xml:space="preserve"> there</w:t>
      </w:r>
      <w:r w:rsidRPr="006E680F">
        <w:rPr>
          <w:rFonts w:cs="Times New Roman"/>
          <w:color w:val="FF0000"/>
          <w:shd w:val="clear" w:color="auto" w:fill="FFFFFF"/>
        </w:rPr>
        <w:t xml:space="preserve"> are two topologies for the same receptor and I am not sure what that means </w:t>
      </w:r>
      <w:r w:rsidR="006E680F" w:rsidRPr="006E680F">
        <w:rPr>
          <w:rFonts w:cs="Times New Roman"/>
          <w:color w:val="FF0000"/>
          <w:shd w:val="clear" w:color="auto" w:fill="FFFFFF"/>
        </w:rPr>
        <w:t>(two</w:t>
      </w:r>
      <w:r w:rsidRPr="006E680F">
        <w:rPr>
          <w:rFonts w:cs="Times New Roman"/>
          <w:color w:val="FF0000"/>
          <w:shd w:val="clear" w:color="auto" w:fill="FFFFFF"/>
        </w:rPr>
        <w:t xml:space="preserve"> topologies for the same receptor???)</w:t>
      </w:r>
    </w:p>
    <w:p w14:paraId="64A56484" w14:textId="77777777" w:rsidR="0021695A" w:rsidRPr="006E680F" w:rsidRDefault="0021695A" w:rsidP="009C7127">
      <w:pPr>
        <w:spacing w:before="120" w:after="120"/>
        <w:ind w:left="720"/>
        <w:jc w:val="both"/>
        <w:rPr>
          <w:rFonts w:cs="Times New Roman"/>
          <w:color w:val="FF0000"/>
          <w:shd w:val="clear" w:color="auto" w:fill="FFFFFF"/>
        </w:rPr>
      </w:pPr>
    </w:p>
    <w:p w14:paraId="5629D9E3" w14:textId="649EBD6C" w:rsidR="00465A2A" w:rsidRPr="006E680F" w:rsidRDefault="00465A2A" w:rsidP="00465A2A">
      <w:pPr>
        <w:spacing w:before="120" w:after="120"/>
        <w:ind w:left="720"/>
        <w:jc w:val="both"/>
        <w:rPr>
          <w:rFonts w:cs="Times New Roman"/>
          <w:color w:val="FF0000"/>
          <w:shd w:val="clear" w:color="auto" w:fill="FFFFFF"/>
        </w:rPr>
      </w:pPr>
      <w:r w:rsidRPr="006E680F">
        <w:rPr>
          <w:rFonts w:cs="Times New Roman"/>
          <w:color w:val="FF0000"/>
          <w:shd w:val="clear" w:color="auto" w:fill="FFFFFF"/>
        </w:rPr>
        <w:t xml:space="preserve">       </w:t>
      </w:r>
      <w:r w:rsidRPr="006E680F">
        <w:rPr>
          <w:rFonts w:cs="Times New Roman"/>
          <w:color w:val="FF0000"/>
          <w:shd w:val="clear" w:color="auto" w:fill="FFFFFF"/>
        </w:rPr>
        <w:t>4BVH_SIRT3_AADPR_rec1.prmtop</w:t>
      </w:r>
    </w:p>
    <w:p w14:paraId="6456D563" w14:textId="0E358951" w:rsidR="00FF1305" w:rsidRPr="006E680F" w:rsidRDefault="00465A2A" w:rsidP="00465A2A">
      <w:pPr>
        <w:spacing w:before="120" w:after="120"/>
        <w:ind w:left="720"/>
        <w:jc w:val="both"/>
        <w:rPr>
          <w:rFonts w:cs="Times New Roman"/>
          <w:color w:val="FF0000"/>
          <w:shd w:val="clear" w:color="auto" w:fill="FFFFFF"/>
        </w:rPr>
      </w:pPr>
      <w:r w:rsidRPr="006E680F">
        <w:rPr>
          <w:rFonts w:cs="Times New Roman"/>
          <w:color w:val="FF0000"/>
          <w:shd w:val="clear" w:color="auto" w:fill="FFFFFF"/>
        </w:rPr>
        <w:t xml:space="preserve">        4BVH_SIRT3_rec3.prmtop</w:t>
      </w:r>
    </w:p>
    <w:p w14:paraId="1FEB5021" w14:textId="77777777" w:rsidR="00FF1305" w:rsidRPr="000C033F" w:rsidRDefault="00FF1305" w:rsidP="009C7127">
      <w:pPr>
        <w:spacing w:before="120" w:after="120"/>
        <w:ind w:left="720"/>
        <w:jc w:val="both"/>
        <w:rPr>
          <w:rFonts w:cs="Times New Roman"/>
          <w:shd w:val="clear" w:color="auto" w:fill="FFFFFF"/>
        </w:rPr>
      </w:pPr>
    </w:p>
    <w:p w14:paraId="4685F634" w14:textId="77777777" w:rsidR="009C7127" w:rsidRPr="00084D23" w:rsidRDefault="009C7127" w:rsidP="009C7127">
      <w:pPr>
        <w:pStyle w:val="ListParagraph"/>
        <w:autoSpaceDE w:val="0"/>
        <w:autoSpaceDN w:val="0"/>
        <w:adjustRightInd w:val="0"/>
        <w:spacing w:before="120" w:after="120" w:line="240" w:lineRule="auto"/>
        <w:jc w:val="both"/>
        <w:rPr>
          <w:rFonts w:cs="Times New Roman"/>
        </w:rPr>
      </w:pPr>
      <w:r w:rsidRPr="00084D23">
        <w:rPr>
          <w:rFonts w:cs="Times New Roman"/>
        </w:rPr>
        <w:t xml:space="preserve">-Per-residue RMSD values for the cofactor binding loop region calculated with respect to </w:t>
      </w:r>
    </w:p>
    <w:p w14:paraId="1C430AC0" w14:textId="77777777" w:rsidR="009C7127" w:rsidRPr="004F498E" w:rsidRDefault="009C7127" w:rsidP="009C7127">
      <w:pPr>
        <w:pStyle w:val="ListParagraph"/>
        <w:spacing w:before="120" w:after="120"/>
        <w:jc w:val="both"/>
        <w:rPr>
          <w:rFonts w:cs="Times New Roman"/>
        </w:rPr>
      </w:pPr>
      <w:r w:rsidRPr="00E35DC0">
        <w:rPr>
          <w:rFonts w:cs="Times New Roman"/>
        </w:rPr>
        <w:t>MD averaged structure of Sirt3/</w:t>
      </w:r>
      <w:proofErr w:type="spellStart"/>
      <w:r w:rsidRPr="00E35DC0">
        <w:rPr>
          <w:rFonts w:cs="Times New Roman"/>
        </w:rPr>
        <w:t>OAA</w:t>
      </w:r>
      <w:r w:rsidRPr="004F498E">
        <w:rPr>
          <w:rFonts w:cs="Times New Roman"/>
        </w:rPr>
        <w:t>DPr</w:t>
      </w:r>
      <w:proofErr w:type="spellEnd"/>
      <w:r w:rsidRPr="004F498E">
        <w:rPr>
          <w:rFonts w:cs="Times New Roman"/>
        </w:rPr>
        <w:t xml:space="preserve"> complex modeled based on an open and closed loop conformation.</w:t>
      </w:r>
    </w:p>
    <w:p w14:paraId="530023C4" w14:textId="77777777" w:rsidR="009C7127" w:rsidRDefault="009C7127" w:rsidP="009C7127">
      <w:pPr>
        <w:pStyle w:val="ListParagraph"/>
        <w:spacing w:before="120" w:after="120"/>
        <w:jc w:val="both"/>
        <w:rPr>
          <w:rFonts w:cs="Times New Roman"/>
        </w:rPr>
      </w:pPr>
    </w:p>
    <w:p w14:paraId="6910E4A6" w14:textId="40081A15" w:rsidR="00204E62" w:rsidRDefault="00204E62" w:rsidP="009C7127">
      <w:pPr>
        <w:pStyle w:val="ListParagraph"/>
        <w:spacing w:before="120" w:after="120"/>
        <w:jc w:val="both"/>
        <w:rPr>
          <w:rFonts w:cs="Times New Roman"/>
        </w:rPr>
      </w:pPr>
      <w:r w:rsidRPr="00204E62">
        <w:rPr>
          <w:rFonts w:cs="Times New Roman"/>
          <w:color w:val="FF0000"/>
        </w:rPr>
        <w:t xml:space="preserve">RSK: Once the MD run is over this will be completed. </w:t>
      </w:r>
      <w:proofErr w:type="gramStart"/>
      <w:r w:rsidRPr="00204E62">
        <w:rPr>
          <w:rFonts w:cs="Times New Roman"/>
          <w:color w:val="FF0000"/>
        </w:rPr>
        <w:t>Listed in the revised schedule</w:t>
      </w:r>
      <w:r>
        <w:rPr>
          <w:rFonts w:cs="Times New Roman"/>
        </w:rPr>
        <w:t>.</w:t>
      </w:r>
      <w:proofErr w:type="gramEnd"/>
    </w:p>
    <w:p w14:paraId="4820AA2B" w14:textId="77777777" w:rsidR="00204E62" w:rsidRPr="004F498E" w:rsidRDefault="00204E62" w:rsidP="009C7127">
      <w:pPr>
        <w:pStyle w:val="ListParagraph"/>
        <w:spacing w:before="120" w:after="120"/>
        <w:jc w:val="both"/>
        <w:rPr>
          <w:rFonts w:cs="Times New Roman"/>
        </w:rPr>
      </w:pPr>
    </w:p>
    <w:p w14:paraId="47690300" w14:textId="77777777" w:rsidR="009C7127" w:rsidRPr="004F498E" w:rsidRDefault="009C7127" w:rsidP="009C7127">
      <w:pPr>
        <w:pStyle w:val="ListParagraph"/>
        <w:spacing w:before="120" w:after="120"/>
        <w:jc w:val="both"/>
        <w:rPr>
          <w:rFonts w:cs="Times New Roman"/>
        </w:rPr>
      </w:pPr>
      <w:r w:rsidRPr="004F498E">
        <w:rPr>
          <w:rFonts w:cs="Times New Roman"/>
        </w:rPr>
        <w:t xml:space="preserve">-Fig MD averages for </w:t>
      </w:r>
      <w:r w:rsidRPr="00D62AD2">
        <w:rPr>
          <w:rFonts w:cs="Times New Roman"/>
          <w:shd w:val="clear" w:color="auto" w:fill="FFFFFF"/>
        </w:rPr>
        <w:t>Sirt3/</w:t>
      </w:r>
      <w:proofErr w:type="spellStart"/>
      <w:r w:rsidRPr="00D62AD2">
        <w:rPr>
          <w:rFonts w:cs="Times New Roman"/>
          <w:shd w:val="clear" w:color="auto" w:fill="FFFFFF"/>
        </w:rPr>
        <w:t>OAADPr</w:t>
      </w:r>
      <w:proofErr w:type="spellEnd"/>
      <w:r w:rsidRPr="00D62AD2">
        <w:rPr>
          <w:rFonts w:cs="Times New Roman"/>
          <w:shd w:val="clear" w:color="auto" w:fill="FFFFFF"/>
        </w:rPr>
        <w:t xml:space="preserve"> complexes modeled based on native closed conformation (4BVH) and an </w:t>
      </w:r>
      <w:r w:rsidRPr="004F498E">
        <w:rPr>
          <w:rFonts w:cs="Times New Roman"/>
          <w:shd w:val="clear" w:color="auto" w:fill="FFFFFF"/>
        </w:rPr>
        <w:t xml:space="preserve">open loop conformation as see in </w:t>
      </w:r>
      <w:proofErr w:type="spellStart"/>
      <w:r w:rsidRPr="004F498E">
        <w:rPr>
          <w:rFonts w:cs="Times New Roman"/>
          <w:shd w:val="clear" w:color="auto" w:fill="FFFFFF"/>
        </w:rPr>
        <w:t>apo</w:t>
      </w:r>
      <w:proofErr w:type="spellEnd"/>
      <w:r w:rsidRPr="004F498E">
        <w:rPr>
          <w:rFonts w:cs="Times New Roman"/>
          <w:shd w:val="clear" w:color="auto" w:fill="FFFFFF"/>
        </w:rPr>
        <w:t xml:space="preserve"> enzyme (3GLS).</w:t>
      </w:r>
    </w:p>
    <w:p w14:paraId="22A4E6F3" w14:textId="77777777" w:rsidR="009C7127" w:rsidRPr="004F498E" w:rsidRDefault="009C7127" w:rsidP="009C7127">
      <w:pPr>
        <w:spacing w:before="120" w:after="120"/>
        <w:jc w:val="both"/>
        <w:rPr>
          <w:rFonts w:cs="Times New Roman"/>
          <w:shd w:val="clear" w:color="auto" w:fill="FFFFFF"/>
        </w:rPr>
      </w:pPr>
    </w:p>
    <w:p w14:paraId="2B3CCADA" w14:textId="77777777" w:rsidR="009C7127" w:rsidRPr="000C033F" w:rsidRDefault="009C7127" w:rsidP="009C7127">
      <w:pPr>
        <w:pStyle w:val="ListParagraph"/>
        <w:jc w:val="both"/>
        <w:rPr>
          <w:rFonts w:eastAsia="Times New Roman" w:cs="Times New Roman"/>
          <w:color w:val="000000"/>
        </w:rPr>
      </w:pPr>
      <w:r w:rsidRPr="004F498E">
        <w:rPr>
          <w:rFonts w:cs="Times New Roman"/>
          <w:shd w:val="clear" w:color="auto" w:fill="FFFFFF"/>
        </w:rPr>
        <w:lastRenderedPageBreak/>
        <w:t>-Fig Ligand</w:t>
      </w:r>
      <w:r w:rsidRPr="004F498E">
        <w:rPr>
          <w:rFonts w:eastAsia="Times New Roman" w:cs="Times New Roman"/>
          <w:color w:val="000000"/>
        </w:rPr>
        <w:t xml:space="preserve"> interaction diagrams for the product interacting with open and closed loop conformation for </w:t>
      </w:r>
      <w:commentRangeStart w:id="0"/>
      <w:r w:rsidRPr="004F498E">
        <w:rPr>
          <w:rFonts w:eastAsia="Times New Roman" w:cs="Times New Roman"/>
          <w:color w:val="000000"/>
        </w:rPr>
        <w:t>Sirt3/INT/NAM complex</w:t>
      </w:r>
      <w:commentRangeEnd w:id="0"/>
      <w:r w:rsidRPr="007527FA">
        <w:rPr>
          <w:rStyle w:val="CommentReference"/>
          <w:rFonts w:ascii="Times New Roman" w:eastAsia="SimSun" w:hAnsi="Times New Roman" w:cs="Mangal"/>
          <w:kern w:val="1"/>
          <w:lang w:eastAsia="hi-IN" w:bidi="hi-IN"/>
        </w:rPr>
        <w:commentReference w:id="0"/>
      </w:r>
      <w:r w:rsidRPr="007527FA">
        <w:rPr>
          <w:rFonts w:eastAsia="Times New Roman" w:cs="Times New Roman"/>
          <w:color w:val="000000"/>
        </w:rPr>
        <w:t xml:space="preserve"> </w:t>
      </w:r>
      <w:r w:rsidRPr="000C033F">
        <w:rPr>
          <w:rFonts w:eastAsia="Times New Roman" w:cs="Times New Roman"/>
          <w:color w:val="000000"/>
        </w:rPr>
        <w:t>some ready</w:t>
      </w:r>
    </w:p>
    <w:p w14:paraId="7DE82196" w14:textId="77777777" w:rsidR="00204E62" w:rsidRDefault="00204E62" w:rsidP="009C7127">
      <w:pPr>
        <w:pStyle w:val="ListParagraph"/>
        <w:jc w:val="both"/>
        <w:rPr>
          <w:rFonts w:eastAsia="Times New Roman" w:cs="Times New Roman"/>
          <w:color w:val="000000"/>
        </w:rPr>
      </w:pPr>
      <w:r>
        <w:rPr>
          <w:rFonts w:eastAsia="Times New Roman" w:cs="Times New Roman"/>
          <w:color w:val="000000"/>
        </w:rPr>
        <w:t xml:space="preserve"> </w:t>
      </w:r>
    </w:p>
    <w:p w14:paraId="563EC71D" w14:textId="6BFAE683" w:rsidR="009C7127" w:rsidRPr="00086C8D" w:rsidRDefault="00086C8D" w:rsidP="009C7127">
      <w:pPr>
        <w:pStyle w:val="ListParagraph"/>
        <w:jc w:val="both"/>
        <w:rPr>
          <w:rFonts w:eastAsia="Times New Roman" w:cs="Times New Roman"/>
          <w:color w:val="FF0000"/>
        </w:rPr>
      </w:pPr>
      <w:r w:rsidRPr="00086C8D">
        <w:rPr>
          <w:rFonts w:eastAsia="Times New Roman" w:cs="Times New Roman"/>
          <w:color w:val="FF0000"/>
        </w:rPr>
        <w:t xml:space="preserve">RSK: </w:t>
      </w:r>
      <w:r w:rsidR="00204E62" w:rsidRPr="00086C8D">
        <w:rPr>
          <w:rFonts w:eastAsia="Times New Roman" w:cs="Times New Roman"/>
          <w:color w:val="FF0000"/>
        </w:rPr>
        <w:t xml:space="preserve">The MD average structure of the last 10 </w:t>
      </w:r>
      <w:proofErr w:type="spellStart"/>
      <w:r w:rsidR="00204E62" w:rsidRPr="00086C8D">
        <w:rPr>
          <w:rFonts w:eastAsia="Times New Roman" w:cs="Times New Roman"/>
          <w:color w:val="FF0000"/>
        </w:rPr>
        <w:t>ps</w:t>
      </w:r>
      <w:proofErr w:type="spellEnd"/>
      <w:r w:rsidR="00204E62" w:rsidRPr="00086C8D">
        <w:rPr>
          <w:rFonts w:eastAsia="Times New Roman" w:cs="Times New Roman"/>
          <w:color w:val="FF0000"/>
        </w:rPr>
        <w:t xml:space="preserve"> will be used to create this interaction diagram for Sirt3/</w:t>
      </w:r>
      <w:proofErr w:type="spellStart"/>
      <w:r w:rsidR="00204E62" w:rsidRPr="00086C8D">
        <w:rPr>
          <w:rFonts w:eastAsia="Times New Roman" w:cs="Times New Roman"/>
          <w:color w:val="FF0000"/>
        </w:rPr>
        <w:t>AADPr</w:t>
      </w:r>
      <w:proofErr w:type="spellEnd"/>
      <w:r w:rsidR="00204E62" w:rsidRPr="00086C8D">
        <w:rPr>
          <w:rFonts w:eastAsia="Times New Roman" w:cs="Times New Roman"/>
          <w:color w:val="FF0000"/>
        </w:rPr>
        <w:t xml:space="preserve"> in open and closed loop conformation. The other two for Sirt3/INT/NAM complex also needs to be done.  For consistency purpose all interaction diagram will be done using the Schrodinger ligand interaction tool. </w:t>
      </w:r>
    </w:p>
    <w:p w14:paraId="11DD6EA0" w14:textId="77777777" w:rsidR="00204E62" w:rsidRPr="000C033F" w:rsidRDefault="00204E62" w:rsidP="009C7127">
      <w:pPr>
        <w:pStyle w:val="ListParagraph"/>
        <w:jc w:val="both"/>
        <w:rPr>
          <w:rFonts w:eastAsia="Times New Roman" w:cs="Times New Roman"/>
          <w:color w:val="000000"/>
        </w:rPr>
      </w:pPr>
    </w:p>
    <w:p w14:paraId="41698D09" w14:textId="77777777" w:rsidR="009C7127" w:rsidRDefault="009C7127" w:rsidP="009C7127">
      <w:pPr>
        <w:pStyle w:val="ListParagraph"/>
        <w:jc w:val="both"/>
      </w:pPr>
      <w:r w:rsidRPr="00084D23">
        <w:rPr>
          <w:rFonts w:cs="Times New Roman"/>
        </w:rPr>
        <w:t>-Table …..MM/GBSA and MM/PBSA conformational energies and binding affinity calculation based on the new simulation results</w:t>
      </w:r>
      <w:r>
        <w:rPr>
          <w:rFonts w:cs="Times New Roman"/>
        </w:rPr>
        <w:t xml:space="preserve">. </w:t>
      </w:r>
      <w:r>
        <w:t>Do not report NAM binding affinities: insufficient sampling</w:t>
      </w:r>
    </w:p>
    <w:p w14:paraId="1D9CDD9C" w14:textId="77777777" w:rsidR="00086C8D" w:rsidRDefault="00086C8D" w:rsidP="009C7127">
      <w:pPr>
        <w:pStyle w:val="ListParagraph"/>
        <w:jc w:val="both"/>
        <w:rPr>
          <w:rFonts w:cs="Times New Roman"/>
        </w:rPr>
      </w:pPr>
    </w:p>
    <w:p w14:paraId="25EE6E3C" w14:textId="4308292A" w:rsidR="00086C8D" w:rsidRPr="00086C8D" w:rsidRDefault="00086C8D" w:rsidP="009C7127">
      <w:pPr>
        <w:pStyle w:val="ListParagraph"/>
        <w:jc w:val="both"/>
        <w:rPr>
          <w:rFonts w:cs="Times New Roman"/>
          <w:color w:val="FF0000"/>
        </w:rPr>
      </w:pPr>
      <w:r w:rsidRPr="00086C8D">
        <w:rPr>
          <w:rFonts w:cs="Times New Roman"/>
          <w:color w:val="FF0000"/>
        </w:rPr>
        <w:t>RSK: Okay the table wil</w:t>
      </w:r>
      <w:r>
        <w:rPr>
          <w:rFonts w:cs="Times New Roman"/>
          <w:color w:val="FF0000"/>
        </w:rPr>
        <w:t xml:space="preserve">l be revised when we add the values for the </w:t>
      </w:r>
      <w:r w:rsidRPr="00086C8D">
        <w:rPr>
          <w:rFonts w:cs="Times New Roman"/>
          <w:color w:val="FF0000"/>
        </w:rPr>
        <w:t>Sirt3/ AADPR conformational energies.</w:t>
      </w:r>
    </w:p>
    <w:p w14:paraId="09546285" w14:textId="77777777" w:rsidR="009C7127" w:rsidRPr="00086C8D" w:rsidRDefault="009C7127" w:rsidP="009C7127">
      <w:pPr>
        <w:pStyle w:val="ListParagraph"/>
        <w:jc w:val="both"/>
        <w:rPr>
          <w:rFonts w:cs="Times New Roman"/>
          <w:color w:val="FF0000"/>
        </w:rPr>
      </w:pPr>
    </w:p>
    <w:p w14:paraId="05545067" w14:textId="77777777" w:rsidR="009C7127" w:rsidRPr="000C033F" w:rsidRDefault="009C7127" w:rsidP="009C7127">
      <w:pPr>
        <w:pStyle w:val="ListParagraph"/>
        <w:jc w:val="both"/>
        <w:rPr>
          <w:rFonts w:cs="Times New Roman"/>
        </w:rPr>
      </w:pPr>
      <w:r w:rsidRPr="004F498E">
        <w:rPr>
          <w:rFonts w:cs="Times New Roman"/>
        </w:rPr>
        <w:t xml:space="preserve">-Time series plot of MM/GBSA and MM/PBSA energies for </w:t>
      </w:r>
      <w:commentRangeStart w:id="1"/>
      <w:r w:rsidRPr="004F498E">
        <w:rPr>
          <w:rFonts w:cs="Times New Roman"/>
        </w:rPr>
        <w:t>Sirt3/</w:t>
      </w:r>
      <w:proofErr w:type="spellStart"/>
      <w:r w:rsidRPr="004F498E">
        <w:rPr>
          <w:rFonts w:cs="Times New Roman"/>
        </w:rPr>
        <w:t>OAADPr</w:t>
      </w:r>
      <w:proofErr w:type="spellEnd"/>
      <w:r w:rsidRPr="004F498E">
        <w:rPr>
          <w:rFonts w:cs="Times New Roman"/>
        </w:rPr>
        <w:t xml:space="preserve"> with open and closed loop conformation.</w:t>
      </w:r>
      <w:commentRangeEnd w:id="1"/>
      <w:r w:rsidRPr="007527FA">
        <w:rPr>
          <w:rStyle w:val="CommentReference"/>
          <w:rFonts w:ascii="Times New Roman" w:eastAsia="SimSun" w:hAnsi="Times New Roman" w:cs="Mangal"/>
          <w:kern w:val="1"/>
          <w:lang w:eastAsia="hi-IN" w:bidi="hi-IN"/>
        </w:rPr>
        <w:commentReference w:id="1"/>
      </w:r>
      <w:r w:rsidRPr="007527FA">
        <w:rPr>
          <w:rFonts w:cs="Times New Roman"/>
        </w:rPr>
        <w:t xml:space="preserve"> </w:t>
      </w:r>
      <w:r w:rsidRPr="000C033F">
        <w:rPr>
          <w:rFonts w:cs="Times New Roman"/>
        </w:rPr>
        <w:t>Some ready</w:t>
      </w:r>
    </w:p>
    <w:p w14:paraId="32C38D0E" w14:textId="77777777" w:rsidR="00086C8D" w:rsidRDefault="00086C8D" w:rsidP="009C7127">
      <w:pPr>
        <w:pStyle w:val="ListParagraph"/>
        <w:jc w:val="both"/>
        <w:rPr>
          <w:rFonts w:cs="Times New Roman"/>
        </w:rPr>
      </w:pPr>
    </w:p>
    <w:p w14:paraId="0E9D28DB" w14:textId="3F0AF970" w:rsidR="009C7127" w:rsidRPr="00086C8D" w:rsidRDefault="00086C8D" w:rsidP="009C7127">
      <w:pPr>
        <w:pStyle w:val="ListParagraph"/>
        <w:jc w:val="both"/>
        <w:rPr>
          <w:rFonts w:cs="Times New Roman"/>
          <w:color w:val="FF0000"/>
        </w:rPr>
      </w:pPr>
      <w:r w:rsidRPr="00086C8D">
        <w:rPr>
          <w:rFonts w:cs="Times New Roman"/>
          <w:color w:val="FF0000"/>
        </w:rPr>
        <w:t>RSK: for Sirt3/INT/NAM we do have it. We need to plot a similar one for Sirt3/</w:t>
      </w:r>
      <w:proofErr w:type="spellStart"/>
      <w:r w:rsidRPr="00086C8D">
        <w:rPr>
          <w:rFonts w:cs="Times New Roman"/>
          <w:color w:val="FF0000"/>
        </w:rPr>
        <w:t>AADPr</w:t>
      </w:r>
      <w:proofErr w:type="spellEnd"/>
      <w:r w:rsidRPr="00086C8D">
        <w:rPr>
          <w:rFonts w:cs="Times New Roman"/>
          <w:color w:val="FF0000"/>
        </w:rPr>
        <w:t>. However, based on your above comment that “</w:t>
      </w:r>
      <w:r w:rsidRPr="00086C8D">
        <w:rPr>
          <w:rFonts w:cs="Times New Roman"/>
          <w:color w:val="FF0000"/>
        </w:rPr>
        <w:t xml:space="preserve">. </w:t>
      </w:r>
      <w:r w:rsidRPr="00086C8D">
        <w:rPr>
          <w:color w:val="FF0000"/>
        </w:rPr>
        <w:t>Do not report NAM binding affinities: insufficient sampling</w:t>
      </w:r>
      <w:r w:rsidRPr="00086C8D">
        <w:rPr>
          <w:color w:val="FF0000"/>
        </w:rPr>
        <w:t>” do we need this plot if you feel that the binding energies are not converged due</w:t>
      </w:r>
      <w:r>
        <w:rPr>
          <w:color w:val="FF0000"/>
        </w:rPr>
        <w:t xml:space="preserve"> to finite  time scale </w:t>
      </w:r>
      <w:r w:rsidRPr="00086C8D">
        <w:rPr>
          <w:color w:val="FF0000"/>
        </w:rPr>
        <w:t>sampling</w:t>
      </w:r>
      <w:r>
        <w:rPr>
          <w:color w:val="FF0000"/>
        </w:rPr>
        <w:t xml:space="preserve"> issues.</w:t>
      </w:r>
      <w:r w:rsidRPr="00086C8D">
        <w:rPr>
          <w:color w:val="FF0000"/>
        </w:rPr>
        <w:t>.</w:t>
      </w:r>
    </w:p>
    <w:p w14:paraId="136A2707" w14:textId="77777777" w:rsidR="00086C8D" w:rsidRPr="000C033F" w:rsidRDefault="00086C8D" w:rsidP="009C7127">
      <w:pPr>
        <w:pStyle w:val="ListParagraph"/>
        <w:jc w:val="both"/>
        <w:rPr>
          <w:rFonts w:cs="Times New Roman"/>
        </w:rPr>
      </w:pPr>
    </w:p>
    <w:p w14:paraId="3E351E31" w14:textId="39D9996F" w:rsidR="009C7127" w:rsidRDefault="009C7127" w:rsidP="009C7127">
      <w:pPr>
        <w:pStyle w:val="ListParagraph"/>
        <w:rPr>
          <w:rFonts w:cs="Tahoma"/>
          <w:color w:val="000000"/>
        </w:rPr>
      </w:pPr>
      <w:r w:rsidRPr="000C033F">
        <w:rPr>
          <w:rFonts w:cs="Times New Roman"/>
        </w:rPr>
        <w:t xml:space="preserve">-Creating </w:t>
      </w:r>
      <w:commentRangeStart w:id="2"/>
      <w:r w:rsidRPr="000C033F">
        <w:rPr>
          <w:rFonts w:cs="Times New Roman"/>
        </w:rPr>
        <w:t xml:space="preserve">probability density distribution plots </w:t>
      </w:r>
      <w:commentRangeEnd w:id="2"/>
      <w:r w:rsidRPr="007527FA">
        <w:rPr>
          <w:rStyle w:val="CommentReference"/>
          <w:rFonts w:ascii="Times New Roman" w:eastAsia="SimSun" w:hAnsi="Times New Roman" w:cs="Mangal"/>
          <w:kern w:val="1"/>
          <w:lang w:eastAsia="hi-IN" w:bidi="hi-IN"/>
        </w:rPr>
        <w:commentReference w:id="2"/>
      </w:r>
      <w:r w:rsidRPr="007527FA">
        <w:rPr>
          <w:rFonts w:cs="Times New Roman"/>
        </w:rPr>
        <w:t>based on the energies of each frame in the MD simulation.</w:t>
      </w:r>
      <w:r>
        <w:rPr>
          <w:rFonts w:cs="Times New Roman"/>
        </w:rPr>
        <w:t xml:space="preserve"> </w:t>
      </w:r>
      <w:proofErr w:type="gramStart"/>
      <w:r>
        <w:t xml:space="preserve">Includes </w:t>
      </w:r>
      <w:r w:rsidRPr="004F498E">
        <w:t xml:space="preserve">conformational energy distribution </w:t>
      </w:r>
      <w:proofErr w:type="spellStart"/>
      <w:r w:rsidRPr="004F498E">
        <w:t>fns</w:t>
      </w:r>
      <w:proofErr w:type="spellEnd"/>
      <w:r w:rsidRPr="004F498E">
        <w:t xml:space="preserve"> for all simulations including 4BVG with loop replacement from 4FVT for purpose of next paper</w:t>
      </w:r>
      <w:r>
        <w:t>.</w:t>
      </w:r>
      <w:proofErr w:type="gramEnd"/>
      <w:r>
        <w:t xml:space="preserve"> </w:t>
      </w:r>
      <w:r>
        <w:rPr>
          <w:rFonts w:cs="Tahoma"/>
          <w:color w:val="000000"/>
        </w:rPr>
        <w:t>VR</w:t>
      </w:r>
      <w:r w:rsidRPr="004F498E">
        <w:rPr>
          <w:rFonts w:cs="Tahoma"/>
          <w:color w:val="000000"/>
        </w:rPr>
        <w:t xml:space="preserve"> should prepare pdfs at successive times</w:t>
      </w:r>
      <w:r>
        <w:rPr>
          <w:rFonts w:cs="Tahoma"/>
          <w:color w:val="000000"/>
        </w:rPr>
        <w:t>; RC will use for convergence analysis</w:t>
      </w:r>
      <w:r w:rsidR="00086C8D">
        <w:rPr>
          <w:rFonts w:cs="Tahoma"/>
          <w:color w:val="000000"/>
        </w:rPr>
        <w:t>.</w:t>
      </w:r>
    </w:p>
    <w:p w14:paraId="0C4D3D76" w14:textId="0A3B9370" w:rsidR="00086C8D" w:rsidRDefault="00086C8D" w:rsidP="009C7127">
      <w:pPr>
        <w:pStyle w:val="ListParagraph"/>
      </w:pPr>
      <w:r>
        <w:rPr>
          <w:rFonts w:cs="Tahoma"/>
          <w:color w:val="000000"/>
        </w:rPr>
        <w:t>RSK: Okay.</w:t>
      </w:r>
    </w:p>
    <w:p w14:paraId="16D42654" w14:textId="77777777" w:rsidR="009C7127" w:rsidRDefault="009C7127" w:rsidP="009C7127">
      <w:pPr>
        <w:pStyle w:val="ListParagraph"/>
      </w:pPr>
    </w:p>
    <w:p w14:paraId="63CF26E6" w14:textId="77777777" w:rsidR="009C7127" w:rsidRDefault="009C7127" w:rsidP="009C7127">
      <w:pPr>
        <w:pStyle w:val="ListParagraph"/>
      </w:pPr>
      <w:r>
        <w:t>Make another version of each of these distribution figures wherein the x axis is RMSD with respect to starting structure. Annotate the location (RMSD) of the MD average structure in each case</w:t>
      </w:r>
    </w:p>
    <w:p w14:paraId="1D144336" w14:textId="77777777" w:rsidR="009C7127" w:rsidRPr="004F498E" w:rsidRDefault="009C7127" w:rsidP="009C7127">
      <w:pPr>
        <w:pStyle w:val="ListParagraph"/>
      </w:pPr>
    </w:p>
    <w:p w14:paraId="2D63398C" w14:textId="77777777" w:rsidR="009C7127" w:rsidRDefault="009C7127" w:rsidP="009C7127">
      <w:pPr>
        <w:pStyle w:val="ListParagraph"/>
        <w:jc w:val="both"/>
        <w:rPr>
          <w:rFonts w:cs="Times New Roman"/>
        </w:rPr>
      </w:pPr>
      <w:r w:rsidRPr="000C033F">
        <w:rPr>
          <w:rFonts w:cs="Times New Roman"/>
        </w:rPr>
        <w:t xml:space="preserve"> </w:t>
      </w:r>
      <w:proofErr w:type="gramStart"/>
      <w:r w:rsidRPr="000C033F">
        <w:rPr>
          <w:rFonts w:cs="Times New Roman"/>
        </w:rPr>
        <w:t>some</w:t>
      </w:r>
      <w:proofErr w:type="gramEnd"/>
      <w:r w:rsidRPr="000C033F">
        <w:rPr>
          <w:rFonts w:cs="Times New Roman"/>
        </w:rPr>
        <w:t xml:space="preserve"> ready</w:t>
      </w:r>
    </w:p>
    <w:p w14:paraId="29C4CF72" w14:textId="7636E82C" w:rsidR="00086C8D" w:rsidRDefault="00086C8D" w:rsidP="009C7127">
      <w:pPr>
        <w:jc w:val="both"/>
        <w:rPr>
          <w:rFonts w:cs="Times New Roman"/>
        </w:rPr>
      </w:pPr>
      <w:r>
        <w:rPr>
          <w:rFonts w:cs="Times New Roman"/>
        </w:rPr>
        <w:t xml:space="preserve">              RSK:  I don’t think that we have an RMSD vs time (plot showing the evolution of RMSD with </w:t>
      </w:r>
    </w:p>
    <w:p w14:paraId="4DC883AB" w14:textId="3E4E6C7A" w:rsidR="00086C8D" w:rsidRDefault="00086C8D" w:rsidP="009C7127">
      <w:pPr>
        <w:jc w:val="both"/>
        <w:rPr>
          <w:rFonts w:cs="Times New Roman"/>
        </w:rPr>
      </w:pPr>
      <w:r>
        <w:rPr>
          <w:rFonts w:cs="Times New Roman"/>
        </w:rPr>
        <w:t xml:space="preserve">              </w:t>
      </w:r>
      <w:proofErr w:type="gramStart"/>
      <w:r>
        <w:rPr>
          <w:rFonts w:cs="Times New Roman"/>
        </w:rPr>
        <w:t>time</w:t>
      </w:r>
      <w:proofErr w:type="gramEnd"/>
      <w:r>
        <w:rPr>
          <w:rFonts w:cs="Times New Roman"/>
        </w:rPr>
        <w:t xml:space="preserve">). I feel this is a definite requirement to show converge of the simulation. Ideally, checking </w:t>
      </w:r>
    </w:p>
    <w:p w14:paraId="0BA82BBB" w14:textId="1DA2097D" w:rsidR="00086C8D" w:rsidRDefault="00086C8D" w:rsidP="009C7127">
      <w:pPr>
        <w:jc w:val="both"/>
        <w:rPr>
          <w:rFonts w:cs="Times New Roman"/>
        </w:rPr>
      </w:pPr>
      <w:r>
        <w:rPr>
          <w:rFonts w:cs="Times New Roman"/>
        </w:rPr>
        <w:t xml:space="preserve">              </w:t>
      </w:r>
      <w:proofErr w:type="gramStart"/>
      <w:r>
        <w:rPr>
          <w:rFonts w:cs="Times New Roman"/>
        </w:rPr>
        <w:t>energies</w:t>
      </w:r>
      <w:proofErr w:type="gramEnd"/>
      <w:r>
        <w:rPr>
          <w:rFonts w:cs="Times New Roman"/>
        </w:rPr>
        <w:t xml:space="preserve"> for convergence is quite  tricky because even a small change in conformation reflects a   </w:t>
      </w:r>
    </w:p>
    <w:p w14:paraId="4794A958" w14:textId="77777777" w:rsidR="00E742EB" w:rsidRDefault="00086C8D" w:rsidP="009C7127">
      <w:pPr>
        <w:jc w:val="both"/>
        <w:rPr>
          <w:rFonts w:cs="Times New Roman"/>
        </w:rPr>
      </w:pPr>
      <w:r>
        <w:rPr>
          <w:rFonts w:cs="Times New Roman"/>
        </w:rPr>
        <w:t xml:space="preserve">             </w:t>
      </w:r>
      <w:proofErr w:type="gramStart"/>
      <w:r>
        <w:rPr>
          <w:rFonts w:cs="Times New Roman"/>
        </w:rPr>
        <w:t>large</w:t>
      </w:r>
      <w:proofErr w:type="gramEnd"/>
      <w:r>
        <w:rPr>
          <w:rFonts w:cs="Times New Roman"/>
        </w:rPr>
        <w:t xml:space="preserve"> charge in energies.</w:t>
      </w:r>
      <w:r w:rsidR="00E742EB">
        <w:rPr>
          <w:rFonts w:cs="Times New Roman"/>
        </w:rPr>
        <w:t xml:space="preserve"> A RMSD plot will be created </w:t>
      </w:r>
      <w:proofErr w:type="gramStart"/>
      <w:r w:rsidR="00E742EB">
        <w:rPr>
          <w:rFonts w:cs="Times New Roman"/>
        </w:rPr>
        <w:t>( Time</w:t>
      </w:r>
      <w:proofErr w:type="gramEnd"/>
      <w:r w:rsidR="00E742EB">
        <w:rPr>
          <w:rFonts w:cs="Times New Roman"/>
        </w:rPr>
        <w:t xml:space="preserve"> vs RMSD and a distribution plot as </w:t>
      </w:r>
    </w:p>
    <w:p w14:paraId="52A37BE9" w14:textId="1DFD1180" w:rsidR="009C7127" w:rsidRPr="00F35CAF" w:rsidRDefault="00E742EB" w:rsidP="009C7127">
      <w:pPr>
        <w:jc w:val="both"/>
        <w:rPr>
          <w:rFonts w:cs="Times New Roman"/>
        </w:rPr>
      </w:pPr>
      <w:r>
        <w:rPr>
          <w:rFonts w:cs="Times New Roman"/>
        </w:rPr>
        <w:t xml:space="preserve">             </w:t>
      </w:r>
      <w:proofErr w:type="gramStart"/>
      <w:r>
        <w:rPr>
          <w:rFonts w:cs="Times New Roman"/>
        </w:rPr>
        <w:t>suggested</w:t>
      </w:r>
      <w:proofErr w:type="gramEnd"/>
      <w:r>
        <w:rPr>
          <w:rFonts w:cs="Times New Roman"/>
        </w:rPr>
        <w:t xml:space="preserve"> by you)</w:t>
      </w:r>
    </w:p>
    <w:p w14:paraId="64D5817E" w14:textId="67C44D65" w:rsidR="009C7127" w:rsidRDefault="009C7127" w:rsidP="009C7127">
      <w:pPr>
        <w:pStyle w:val="ListParagraph"/>
        <w:jc w:val="both"/>
        <w:rPr>
          <w:rFonts w:eastAsia="Times New Roman" w:cs="Times New Roman"/>
          <w:bCs/>
        </w:rPr>
      </w:pPr>
      <w:r w:rsidRPr="004F498E">
        <w:rPr>
          <w:rFonts w:eastAsia="Times New Roman" w:cs="Times New Roman"/>
          <w:bCs/>
        </w:rPr>
        <w:t xml:space="preserve">-SI Fig ------: Plot showing </w:t>
      </w:r>
      <w:commentRangeStart w:id="3"/>
      <w:r w:rsidRPr="004F498E">
        <w:rPr>
          <w:rFonts w:eastAsia="Times New Roman" w:cs="Times New Roman"/>
          <w:bCs/>
        </w:rPr>
        <w:t xml:space="preserve">crystallographic B-factor values </w:t>
      </w:r>
      <w:commentRangeEnd w:id="3"/>
      <w:r w:rsidRPr="004F498E">
        <w:rPr>
          <w:rStyle w:val="CommentReference"/>
          <w:rFonts w:ascii="Times New Roman" w:eastAsia="SimSun" w:hAnsi="Times New Roman" w:cs="Mangal"/>
          <w:kern w:val="1"/>
          <w:lang w:eastAsia="hi-IN" w:bidi="hi-IN"/>
        </w:rPr>
        <w:commentReference w:id="3"/>
      </w:r>
      <w:r w:rsidRPr="00FF2D3E">
        <w:rPr>
          <w:rFonts w:cs="Times New Roman"/>
        </w:rPr>
        <w:t>of the C</w:t>
      </w:r>
      <w:r w:rsidRPr="00FF2D3E">
        <w:rPr>
          <w:rFonts w:cs="Times New Roman"/>
          <w:vertAlign w:val="subscript"/>
        </w:rPr>
        <w:t>α</w:t>
      </w:r>
      <w:r w:rsidRPr="00642C92">
        <w:rPr>
          <w:rFonts w:cs="Times New Roman"/>
        </w:rPr>
        <w:t xml:space="preserve"> atoms</w:t>
      </w:r>
      <w:r w:rsidRPr="00DA45D0">
        <w:rPr>
          <w:rFonts w:cs="Times New Roman"/>
        </w:rPr>
        <w:t xml:space="preserve"> belonging to the co-factor binding loop region of Sir2</w:t>
      </w:r>
      <w:r w:rsidRPr="007527FA">
        <w:rPr>
          <w:rFonts w:eastAsia="Times New Roman" w:cs="Times New Roman"/>
          <w:bCs/>
        </w:rPr>
        <w:t xml:space="preserve"> in different states. </w:t>
      </w:r>
      <w:r w:rsidR="00E742EB" w:rsidRPr="007527FA">
        <w:rPr>
          <w:rFonts w:eastAsia="Times New Roman" w:cs="Times New Roman"/>
          <w:bCs/>
        </w:rPr>
        <w:t>R</w:t>
      </w:r>
      <w:r w:rsidRPr="007527FA">
        <w:rPr>
          <w:rFonts w:eastAsia="Times New Roman" w:cs="Times New Roman"/>
          <w:bCs/>
        </w:rPr>
        <w:t>eady</w:t>
      </w:r>
    </w:p>
    <w:p w14:paraId="10950AB5" w14:textId="70D9FAEC" w:rsidR="00E742EB" w:rsidRPr="007527FA" w:rsidRDefault="00E742EB" w:rsidP="009C7127">
      <w:pPr>
        <w:pStyle w:val="ListParagraph"/>
        <w:jc w:val="both"/>
        <w:rPr>
          <w:rFonts w:eastAsia="Times New Roman" w:cs="Times New Roman"/>
          <w:bCs/>
        </w:rPr>
      </w:pPr>
      <w:proofErr w:type="spellStart"/>
      <w:r>
        <w:rPr>
          <w:rFonts w:eastAsia="Times New Roman" w:cs="Times New Roman"/>
          <w:bCs/>
        </w:rPr>
        <w:t>RSK</w:t>
      </w:r>
      <w:proofErr w:type="gramStart"/>
      <w:r>
        <w:rPr>
          <w:rFonts w:eastAsia="Times New Roman" w:cs="Times New Roman"/>
          <w:bCs/>
        </w:rPr>
        <w:t>:Okay</w:t>
      </w:r>
      <w:proofErr w:type="spellEnd"/>
      <w:proofErr w:type="gramEnd"/>
    </w:p>
    <w:p w14:paraId="6DD5B588" w14:textId="77777777" w:rsidR="009C7127" w:rsidRPr="000C033F" w:rsidRDefault="009C7127" w:rsidP="009C7127">
      <w:pPr>
        <w:pStyle w:val="ListParagraph"/>
        <w:jc w:val="both"/>
        <w:rPr>
          <w:rFonts w:eastAsia="Times New Roman" w:cs="Times New Roman"/>
          <w:bCs/>
        </w:rPr>
      </w:pPr>
      <w:r w:rsidRPr="007527FA">
        <w:rPr>
          <w:rFonts w:eastAsia="Times New Roman" w:cs="Times New Roman"/>
          <w:bCs/>
        </w:rPr>
        <w:lastRenderedPageBreak/>
        <w:t xml:space="preserve"> </w:t>
      </w:r>
      <w:r w:rsidRPr="000C033F">
        <w:rPr>
          <w:rFonts w:cs="Courier New"/>
          <w:color w:val="000000"/>
        </w:rPr>
        <w:br/>
        <w:t>-B factors for any sir2 simulations</w:t>
      </w:r>
      <w:r>
        <w:rPr>
          <w:rFonts w:cs="Courier New"/>
          <w:color w:val="000000"/>
        </w:rPr>
        <w:t xml:space="preserve"> available from PL’s work (see RC’s prior comment on this)? If so make the corresponding plot analogous to that fro SIRT3</w:t>
      </w:r>
    </w:p>
    <w:p w14:paraId="3AA21ECA" w14:textId="77777777" w:rsidR="009C7127" w:rsidRDefault="009C7127" w:rsidP="009C7127">
      <w:pPr>
        <w:pStyle w:val="ListParagraph"/>
        <w:jc w:val="both"/>
        <w:rPr>
          <w:rFonts w:eastAsia="Times New Roman" w:cs="Times New Roman"/>
          <w:bCs/>
        </w:rPr>
      </w:pPr>
    </w:p>
    <w:p w14:paraId="757C2AC4" w14:textId="7ECFD5ED" w:rsidR="00E742EB" w:rsidRDefault="00E742EB" w:rsidP="009C7127">
      <w:pPr>
        <w:pStyle w:val="ListParagraph"/>
        <w:jc w:val="both"/>
        <w:rPr>
          <w:rFonts w:eastAsia="Times New Roman" w:cs="Times New Roman"/>
          <w:bCs/>
        </w:rPr>
      </w:pPr>
      <w:r>
        <w:rPr>
          <w:rFonts w:eastAsia="Times New Roman" w:cs="Times New Roman"/>
          <w:bCs/>
        </w:rPr>
        <w:t>RSK: Okay.</w:t>
      </w:r>
    </w:p>
    <w:p w14:paraId="378184C9" w14:textId="77777777" w:rsidR="00E742EB" w:rsidRPr="00084D23" w:rsidRDefault="00E742EB" w:rsidP="009C7127">
      <w:pPr>
        <w:pStyle w:val="ListParagraph"/>
        <w:jc w:val="both"/>
        <w:rPr>
          <w:rFonts w:eastAsia="Times New Roman" w:cs="Times New Roman"/>
          <w:bCs/>
        </w:rPr>
      </w:pPr>
    </w:p>
    <w:p w14:paraId="7883F2F0" w14:textId="77777777" w:rsidR="009C7127" w:rsidRPr="000C033F" w:rsidRDefault="009C7127" w:rsidP="009C7127">
      <w:pPr>
        <w:pStyle w:val="ListParagraph"/>
        <w:jc w:val="both"/>
        <w:rPr>
          <w:rFonts w:eastAsia="Times New Roman" w:cs="Times New Roman"/>
          <w:bCs/>
        </w:rPr>
      </w:pPr>
      <w:r w:rsidRPr="004F498E">
        <w:rPr>
          <w:rFonts w:eastAsia="Times New Roman" w:cs="Times New Roman"/>
          <w:bCs/>
        </w:rPr>
        <w:t xml:space="preserve">-Sir2 structure alignments </w:t>
      </w:r>
      <w:r>
        <w:rPr>
          <w:rFonts w:eastAsia="Times New Roman" w:cs="Times New Roman"/>
          <w:bCs/>
        </w:rPr>
        <w:t xml:space="preserve">(for SI) </w:t>
      </w:r>
      <w:r w:rsidRPr="004F498E">
        <w:rPr>
          <w:rFonts w:eastAsia="Times New Roman" w:cs="Times New Roman"/>
          <w:bCs/>
        </w:rPr>
        <w:t>ready</w:t>
      </w:r>
    </w:p>
    <w:p w14:paraId="790BCCEE" w14:textId="77777777" w:rsidR="009C7127" w:rsidRPr="000C033F" w:rsidRDefault="009C7127" w:rsidP="009C7127">
      <w:r w:rsidRPr="000C033F">
        <w:tab/>
        <w:t>-Starting structures for simulations</w:t>
      </w:r>
      <w:r>
        <w:t xml:space="preserve"> (for SI</w:t>
      </w:r>
      <w:proofErr w:type="gramStart"/>
      <w:r>
        <w:t xml:space="preserve">) </w:t>
      </w:r>
      <w:r w:rsidRPr="000C033F">
        <w:t xml:space="preserve"> some</w:t>
      </w:r>
      <w:proofErr w:type="gramEnd"/>
      <w:r w:rsidRPr="000C033F">
        <w:t xml:space="preserve"> ready</w:t>
      </w:r>
    </w:p>
    <w:p w14:paraId="54C1CE74" w14:textId="77777777" w:rsidR="009C7127" w:rsidRPr="000C033F" w:rsidRDefault="009C7127" w:rsidP="009C7127">
      <w:pPr>
        <w:pStyle w:val="ListParagraph"/>
        <w:jc w:val="both"/>
        <w:rPr>
          <w:rFonts w:cs="Times New Roman"/>
        </w:rPr>
      </w:pPr>
      <w:r w:rsidRPr="000C033F">
        <w:rPr>
          <w:rFonts w:cs="Times New Roman"/>
        </w:rPr>
        <w:t>-Method for Ligand/NAM placement needs to be worked out for the supplementary section</w:t>
      </w:r>
    </w:p>
    <w:p w14:paraId="2A1A2C0E" w14:textId="77777777" w:rsidR="009C7127" w:rsidRPr="000C033F" w:rsidRDefault="009C7127" w:rsidP="009C7127">
      <w:pPr>
        <w:pStyle w:val="ListParagraph"/>
        <w:jc w:val="both"/>
        <w:rPr>
          <w:rFonts w:cs="Times New Roman"/>
        </w:rPr>
      </w:pPr>
    </w:p>
    <w:p w14:paraId="4918EEDA" w14:textId="77777777" w:rsidR="009C7127" w:rsidRDefault="009C7127" w:rsidP="009C7127">
      <w:pPr>
        <w:ind w:left="720"/>
        <w:jc w:val="both"/>
        <w:rPr>
          <w:rFonts w:eastAsia="Times New Roman" w:cs="Times New Roman"/>
        </w:rPr>
      </w:pPr>
      <w:r w:rsidRPr="000C033F">
        <w:rPr>
          <w:rFonts w:eastAsia="Times New Roman" w:cs="Times New Roman"/>
        </w:rPr>
        <w:t xml:space="preserve">-MD simulation method in particular treatment of </w:t>
      </w:r>
      <w:commentRangeStart w:id="4"/>
      <w:r w:rsidRPr="000C033F">
        <w:rPr>
          <w:rFonts w:eastAsia="Times New Roman" w:cs="Times New Roman"/>
        </w:rPr>
        <w:t xml:space="preserve">non-standard residues </w:t>
      </w:r>
      <w:commentRangeEnd w:id="4"/>
      <w:r w:rsidRPr="000C033F">
        <w:rPr>
          <w:rStyle w:val="CommentReference"/>
        </w:rPr>
        <w:commentReference w:id="4"/>
      </w:r>
      <w:r w:rsidRPr="000C033F">
        <w:rPr>
          <w:rFonts w:eastAsia="Times New Roman" w:cs="Times New Roman"/>
        </w:rPr>
        <w:t>has to be worked out</w:t>
      </w:r>
    </w:p>
    <w:p w14:paraId="5C8FEBE6" w14:textId="77777777" w:rsidR="009C7127" w:rsidRDefault="009C7127" w:rsidP="009C7127">
      <w:pPr>
        <w:ind w:left="720"/>
        <w:jc w:val="both"/>
        <w:rPr>
          <w:rFonts w:eastAsia="Times New Roman" w:cs="Times New Roman"/>
        </w:rPr>
      </w:pPr>
    </w:p>
    <w:p w14:paraId="1859B411" w14:textId="77777777" w:rsidR="009C7127" w:rsidRDefault="009C7127" w:rsidP="009C7127">
      <w:pPr>
        <w:ind w:left="720"/>
        <w:jc w:val="both"/>
      </w:pPr>
      <w:r w:rsidRPr="000C033F">
        <w:t>- Computation</w:t>
      </w:r>
      <w:r w:rsidRPr="004F498E">
        <w:t xml:space="preserve">al method references </w:t>
      </w:r>
      <w:r>
        <w:t xml:space="preserve">from </w:t>
      </w:r>
      <w:proofErr w:type="spellStart"/>
      <w:r>
        <w:t>prev</w:t>
      </w:r>
      <w:proofErr w:type="spellEnd"/>
      <w:r>
        <w:t xml:space="preserve"> paper</w:t>
      </w:r>
      <w:r w:rsidRPr="004F498E">
        <w:t xml:space="preserve"> to be added </w:t>
      </w:r>
      <w:proofErr w:type="gramStart"/>
      <w:r>
        <w:t>vis</w:t>
      </w:r>
      <w:proofErr w:type="gramEnd"/>
      <w:r>
        <w:t xml:space="preserve"> a vis methods. </w:t>
      </w:r>
      <w:proofErr w:type="gramStart"/>
      <w:r w:rsidRPr="00DF1EAC">
        <w:t>if</w:t>
      </w:r>
      <w:proofErr w:type="gramEnd"/>
      <w:r w:rsidRPr="00DF1EAC">
        <w:t xml:space="preserve"> any </w:t>
      </w:r>
      <w:r>
        <w:t xml:space="preserve">         </w:t>
      </w:r>
      <w:r w:rsidRPr="00DF1EAC">
        <w:t>references are no longer relevant or new ones are relevant to the tools used, indicate that</w:t>
      </w:r>
    </w:p>
    <w:p w14:paraId="445DBE07" w14:textId="77777777" w:rsidR="009C7127" w:rsidRDefault="009C7127" w:rsidP="009C7127">
      <w:pPr>
        <w:jc w:val="both"/>
      </w:pPr>
    </w:p>
    <w:p w14:paraId="5B4FE1D1" w14:textId="77777777" w:rsidR="009C7127" w:rsidRPr="0011508F" w:rsidRDefault="009C7127" w:rsidP="009C7127">
      <w:pPr>
        <w:ind w:left="720"/>
        <w:jc w:val="both"/>
      </w:pPr>
      <w:r w:rsidRPr="004F498E">
        <w:t>-</w:t>
      </w:r>
      <w:r>
        <w:t>-</w:t>
      </w:r>
      <w:r w:rsidRPr="004F498E">
        <w:t>Side chain prediction validation</w:t>
      </w:r>
      <w:r>
        <w:t xml:space="preserve">: </w:t>
      </w:r>
      <w:r w:rsidRPr="0011508F">
        <w:t xml:space="preserve">Need to summarize side chain prediction validation </w:t>
      </w:r>
      <w:r>
        <w:t>method and provide associated plots.</w:t>
      </w:r>
    </w:p>
    <w:p w14:paraId="2296EF83" w14:textId="77777777" w:rsidR="009C7127" w:rsidRPr="009C7127" w:rsidRDefault="009C7127" w:rsidP="009C7127">
      <w:pPr>
        <w:pStyle w:val="ListParagraph"/>
      </w:pPr>
      <w:r>
        <w:t>-</w:t>
      </w:r>
      <w:proofErr w:type="gramStart"/>
      <w:r w:rsidRPr="009C7127">
        <w:t>one</w:t>
      </w:r>
      <w:proofErr w:type="gramEnd"/>
      <w:r w:rsidRPr="009C7127">
        <w:t xml:space="preserve"> of new required methods subsections</w:t>
      </w:r>
    </w:p>
    <w:p w14:paraId="136F2D3D" w14:textId="77777777" w:rsidR="009C7127" w:rsidRPr="009C7127" w:rsidRDefault="009C7127" w:rsidP="009C7127">
      <w:pPr>
        <w:pStyle w:val="ListParagraph"/>
      </w:pPr>
      <w:r w:rsidRPr="009C7127">
        <w:t>-</w:t>
      </w:r>
      <w:proofErr w:type="gramStart"/>
      <w:r w:rsidRPr="009C7127">
        <w:t>two</w:t>
      </w:r>
      <w:proofErr w:type="gramEnd"/>
      <w:r w:rsidRPr="009C7127">
        <w:t xml:space="preserve"> validation datasets: 4FVT and 4BVG</w:t>
      </w:r>
    </w:p>
    <w:p w14:paraId="2B273CED" w14:textId="77777777" w:rsidR="009C7127" w:rsidRDefault="009C7127" w:rsidP="009C7127">
      <w:pPr>
        <w:pStyle w:val="ListParagraph"/>
      </w:pPr>
      <w:r w:rsidRPr="009C7127">
        <w:t xml:space="preserve">-present the data in scatterplot format </w:t>
      </w:r>
    </w:p>
    <w:p w14:paraId="1B5919AE" w14:textId="77777777" w:rsidR="009C7127" w:rsidRPr="009C7127" w:rsidRDefault="009C7127" w:rsidP="009C7127">
      <w:pPr>
        <w:pStyle w:val="ListParagraph"/>
      </w:pPr>
      <w:r w:rsidRPr="009C7127">
        <w:t>-consider whether to use subsets of residues in each as separate datasets</w:t>
      </w:r>
    </w:p>
    <w:p w14:paraId="443AE9EC" w14:textId="77777777" w:rsidR="009C7127" w:rsidRPr="009C7127" w:rsidRDefault="009C7127" w:rsidP="009C7127">
      <w:pPr>
        <w:pStyle w:val="ListParagraph"/>
      </w:pPr>
      <w:r w:rsidRPr="009C7127">
        <w:t>-specify how the residue sets were chosen, along w/ answers to any other questions from RC’s notes</w:t>
      </w:r>
    </w:p>
    <w:p w14:paraId="232CE80A" w14:textId="77777777" w:rsidR="009C7127" w:rsidRPr="009C7127" w:rsidRDefault="009C7127" w:rsidP="009C7127">
      <w:pPr>
        <w:pStyle w:val="ListParagraph"/>
      </w:pPr>
      <w:r w:rsidRPr="009C7127">
        <w:t xml:space="preserve">-do not subdivide into energy and sampling errors at this </w:t>
      </w:r>
      <w:proofErr w:type="gramStart"/>
      <w:r w:rsidRPr="009C7127">
        <w:t>time(</w:t>
      </w:r>
      <w:proofErr w:type="gramEnd"/>
      <w:r w:rsidRPr="009C7127">
        <w:t xml:space="preserve">?). </w:t>
      </w:r>
      <w:proofErr w:type="gramStart"/>
      <w:r w:rsidRPr="009C7127">
        <w:t>do</w:t>
      </w:r>
      <w:proofErr w:type="gramEnd"/>
      <w:r w:rsidRPr="009C7127">
        <w:t xml:space="preserve"> not correct energy errors</w:t>
      </w:r>
    </w:p>
    <w:p w14:paraId="0CCE914A" w14:textId="77777777" w:rsidR="009C7127" w:rsidRDefault="009C7127" w:rsidP="009C7127">
      <w:pPr>
        <w:pStyle w:val="ListParagraph"/>
      </w:pPr>
      <w:r>
        <w:t>-</w:t>
      </w:r>
      <w:r w:rsidRPr="009C7127">
        <w:rPr>
          <w:b/>
        </w:rPr>
        <w:t>further details to be provided shortly</w:t>
      </w:r>
    </w:p>
    <w:p w14:paraId="6BA88C90" w14:textId="77777777" w:rsidR="009C7127" w:rsidRPr="004F498E" w:rsidRDefault="009C7127" w:rsidP="009C7127"/>
    <w:p w14:paraId="3C25517F" w14:textId="77777777" w:rsidR="009C7127" w:rsidRPr="004F498E" w:rsidRDefault="009C7127" w:rsidP="009C7127">
      <w:pPr>
        <w:pStyle w:val="ListParagraph"/>
      </w:pPr>
    </w:p>
    <w:p w14:paraId="7EB43F3D" w14:textId="77777777" w:rsidR="009C7127" w:rsidRPr="004F498E" w:rsidRDefault="009C7127" w:rsidP="009C7127">
      <w:pPr>
        <w:pStyle w:val="ListParagraph"/>
      </w:pPr>
      <w:r w:rsidRPr="00DA45D0">
        <w:t xml:space="preserve">-time series of energies: </w:t>
      </w:r>
      <w:r w:rsidRPr="004F498E">
        <w:t>Note that showing frame at t=0 will depict immediate product energies for both open and closed loop conformations</w:t>
      </w:r>
      <w:r w:rsidRPr="00DA45D0">
        <w:t xml:space="preserve">. Consider showing 3 traces for INT/NAM: complex, </w:t>
      </w:r>
      <w:proofErr w:type="spellStart"/>
      <w:r w:rsidRPr="00DA45D0">
        <w:t>receptor+INT</w:t>
      </w:r>
      <w:proofErr w:type="spellEnd"/>
      <w:r w:rsidRPr="00DA45D0">
        <w:t xml:space="preserve">, </w:t>
      </w:r>
      <w:proofErr w:type="spellStart"/>
      <w:r w:rsidRPr="00DA45D0">
        <w:t>receptor+NAM</w:t>
      </w:r>
      <w:proofErr w:type="spellEnd"/>
    </w:p>
    <w:p w14:paraId="63EAF9A6" w14:textId="77777777" w:rsidR="009C7127" w:rsidRDefault="009C7127" w:rsidP="009C7127">
      <w:pPr>
        <w:pStyle w:val="ListParagraph"/>
      </w:pPr>
    </w:p>
    <w:p w14:paraId="064EED2C" w14:textId="1D61B68B" w:rsidR="00E742EB" w:rsidRPr="00E742EB" w:rsidRDefault="00E742EB" w:rsidP="009C7127">
      <w:pPr>
        <w:pStyle w:val="ListParagraph"/>
        <w:rPr>
          <w:color w:val="FF0000"/>
        </w:rPr>
      </w:pPr>
      <w:r w:rsidRPr="00E742EB">
        <w:rPr>
          <w:color w:val="FF0000"/>
        </w:rPr>
        <w:t>RSK: Okay. I am not sure if INT with NAM</w:t>
      </w:r>
      <w:r w:rsidR="007E3DBB">
        <w:rPr>
          <w:color w:val="FF0000"/>
        </w:rPr>
        <w:t xml:space="preserve"> together as a ligand </w:t>
      </w:r>
      <w:r w:rsidR="007E3DBB" w:rsidRPr="00E742EB">
        <w:rPr>
          <w:color w:val="FF0000"/>
        </w:rPr>
        <w:t>will</w:t>
      </w:r>
      <w:r w:rsidRPr="00E742EB">
        <w:rPr>
          <w:color w:val="FF0000"/>
        </w:rPr>
        <w:t xml:space="preserve"> work in MM/</w:t>
      </w:r>
      <w:r w:rsidR="007E3DBB" w:rsidRPr="00E742EB">
        <w:rPr>
          <w:color w:val="FF0000"/>
        </w:rPr>
        <w:t>PBSA</w:t>
      </w:r>
      <w:r w:rsidR="007E3DBB">
        <w:rPr>
          <w:color w:val="FF0000"/>
        </w:rPr>
        <w:t>,</w:t>
      </w:r>
      <w:r w:rsidRPr="00E742EB">
        <w:rPr>
          <w:color w:val="FF0000"/>
        </w:rPr>
        <w:t xml:space="preserve"> because it may have been hardcoded that </w:t>
      </w:r>
      <w:r w:rsidR="007E3DBB">
        <w:rPr>
          <w:color w:val="FF0000"/>
        </w:rPr>
        <w:t>MMPBSA.py script may</w:t>
      </w:r>
      <w:r w:rsidRPr="00E742EB">
        <w:rPr>
          <w:color w:val="FF0000"/>
        </w:rPr>
        <w:t xml:space="preserve"> not treat both INT and NAM as a ligand </w:t>
      </w:r>
      <w:r w:rsidR="007E3DBB">
        <w:rPr>
          <w:color w:val="FF0000"/>
        </w:rPr>
        <w:t>together because MMPBSA approach basically follows a 1:1 equilibrium ratio</w:t>
      </w:r>
      <w:proofErr w:type="gramStart"/>
      <w:r w:rsidR="007E3DBB">
        <w:rPr>
          <w:color w:val="FF0000"/>
        </w:rPr>
        <w:t>.</w:t>
      </w:r>
      <w:bookmarkStart w:id="5" w:name="_GoBack"/>
      <w:bookmarkEnd w:id="5"/>
      <w:r w:rsidRPr="00E742EB">
        <w:rPr>
          <w:color w:val="FF0000"/>
        </w:rPr>
        <w:t>.</w:t>
      </w:r>
      <w:proofErr w:type="gramEnd"/>
      <w:r w:rsidRPr="00E742EB">
        <w:rPr>
          <w:color w:val="FF0000"/>
        </w:rPr>
        <w:t xml:space="preserve"> Anyways, let me try it. It’s just an heads up that we may run into issues when we attempt INT-NAM  </w:t>
      </w:r>
    </w:p>
    <w:p w14:paraId="48784420" w14:textId="77777777" w:rsidR="009C7127" w:rsidRDefault="009C7127" w:rsidP="009C7127"/>
    <w:p w14:paraId="48DA4BE7" w14:textId="77777777" w:rsidR="00116AA6" w:rsidRDefault="00116AA6"/>
    <w:sectPr w:rsidR="00116AA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j Chakrabarti" w:date="2016-06-05T18:42:00Z" w:initials="RC">
    <w:p w14:paraId="5851C819" w14:textId="77777777" w:rsidR="009C7127" w:rsidRDefault="009C7127" w:rsidP="009C7127">
      <w:pPr>
        <w:pStyle w:val="CommentText"/>
      </w:pPr>
      <w:r>
        <w:rPr>
          <w:rStyle w:val="CommentReference"/>
        </w:rPr>
        <w:annotationRef/>
      </w:r>
      <w:r>
        <w:t>Also coproduct</w:t>
      </w:r>
    </w:p>
  </w:comment>
  <w:comment w:id="1" w:author="Raj Chakrabarti" w:date="2016-06-05T18:42:00Z" w:initials="RC">
    <w:p w14:paraId="54763E39" w14:textId="77777777" w:rsidR="009C7127" w:rsidRDefault="009C7127" w:rsidP="009C7127">
      <w:pPr>
        <w:pStyle w:val="CommentText"/>
      </w:pPr>
      <w:r>
        <w:rPr>
          <w:rStyle w:val="CommentReference"/>
        </w:rPr>
        <w:annotationRef/>
      </w:r>
      <w:r>
        <w:t>Also for INT/NAM</w:t>
      </w:r>
    </w:p>
  </w:comment>
  <w:comment w:id="2" w:author="Raj Chakrabarti" w:date="2016-06-05T18:42:00Z" w:initials="RC">
    <w:p w14:paraId="573DF410" w14:textId="77777777" w:rsidR="009C7127" w:rsidRDefault="009C7127" w:rsidP="009C7127">
      <w:pPr>
        <w:pStyle w:val="CommentText"/>
      </w:pPr>
      <w:r>
        <w:rPr>
          <w:rStyle w:val="CommentReference"/>
        </w:rPr>
        <w:annotationRef/>
      </w:r>
      <w:r>
        <w:t>For all simulations reported; for several time intervals</w:t>
      </w:r>
    </w:p>
  </w:comment>
  <w:comment w:id="3" w:author="Raj Chakrabarti" w:date="2016-06-05T18:42:00Z" w:initials="RC">
    <w:p w14:paraId="7EC8DE1A" w14:textId="77777777" w:rsidR="009C7127" w:rsidRDefault="009C7127" w:rsidP="009C7127">
      <w:pPr>
        <w:pStyle w:val="CommentText"/>
      </w:pPr>
      <w:r>
        <w:rPr>
          <w:rStyle w:val="CommentReference"/>
        </w:rPr>
        <w:annotationRef/>
      </w:r>
      <w:proofErr w:type="gramStart"/>
      <w:r>
        <w:t>and</w:t>
      </w:r>
      <w:proofErr w:type="gramEnd"/>
      <w:r>
        <w:t xml:space="preserve"> addressing question re: use of a different reference structure for Sir2 that was posted on wiki</w:t>
      </w:r>
    </w:p>
  </w:comment>
  <w:comment w:id="4" w:author="Raj Chakrabarti" w:date="2016-06-05T18:42:00Z" w:initials="RC">
    <w:p w14:paraId="7AFD98E8" w14:textId="77777777" w:rsidR="009C7127" w:rsidRDefault="009C7127" w:rsidP="009C7127">
      <w:pPr>
        <w:pStyle w:val="CommentText"/>
      </w:pPr>
      <w:r>
        <w:rPr>
          <w:rStyle w:val="CommentReference"/>
        </w:rPr>
        <w:annotationRef/>
      </w:r>
      <w:r>
        <w:t>A protocol perhaps diff from that of Ping was applied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1C819" w15:done="0"/>
  <w15:commentEx w15:paraId="54763E39" w15:done="0"/>
  <w15:commentEx w15:paraId="573DF410" w15:done="0"/>
  <w15:commentEx w15:paraId="7EC8DE1A" w15:done="0"/>
  <w15:commentEx w15:paraId="7AFD98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943"/>
    <w:multiLevelType w:val="hybridMultilevel"/>
    <w:tmpl w:val="6FFC9646"/>
    <w:lvl w:ilvl="0" w:tplc="923A2C6C">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F549E"/>
    <w:multiLevelType w:val="hybridMultilevel"/>
    <w:tmpl w:val="97F403C8"/>
    <w:lvl w:ilvl="0" w:tplc="B8BCAFF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4C4E233F"/>
    <w:multiLevelType w:val="hybridMultilevel"/>
    <w:tmpl w:val="C290BECC"/>
    <w:lvl w:ilvl="0" w:tplc="923A2C6C">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27"/>
    <w:rsid w:val="000059D2"/>
    <w:rsid w:val="00086C8D"/>
    <w:rsid w:val="000D71A7"/>
    <w:rsid w:val="00116AA6"/>
    <w:rsid w:val="001C3CB6"/>
    <w:rsid w:val="00204E62"/>
    <w:rsid w:val="0021695A"/>
    <w:rsid w:val="003834A4"/>
    <w:rsid w:val="00465A2A"/>
    <w:rsid w:val="006E680F"/>
    <w:rsid w:val="007E3DBB"/>
    <w:rsid w:val="009C7127"/>
    <w:rsid w:val="00B503D6"/>
    <w:rsid w:val="00B810E0"/>
    <w:rsid w:val="00B87D98"/>
    <w:rsid w:val="00C86520"/>
    <w:rsid w:val="00CF015D"/>
    <w:rsid w:val="00D66701"/>
    <w:rsid w:val="00D91AD1"/>
    <w:rsid w:val="00DC4E6C"/>
    <w:rsid w:val="00E742EB"/>
    <w:rsid w:val="00F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27"/>
    <w:pPr>
      <w:ind w:left="720"/>
      <w:contextualSpacing/>
    </w:pPr>
  </w:style>
  <w:style w:type="paragraph" w:styleId="CommentText">
    <w:name w:val="annotation text"/>
    <w:basedOn w:val="Normal"/>
    <w:link w:val="CommentTextChar"/>
    <w:uiPriority w:val="99"/>
    <w:unhideWhenUsed/>
    <w:rsid w:val="009C7127"/>
    <w:pPr>
      <w:suppressAutoHyphens/>
      <w:spacing w:after="0" w:line="240" w:lineRule="auto"/>
    </w:pPr>
    <w:rPr>
      <w:rFonts w:ascii="Times New Roman" w:eastAsia="SimSun" w:hAnsi="Times New Roman" w:cs="Mangal"/>
      <w:kern w:val="1"/>
      <w:sz w:val="20"/>
      <w:szCs w:val="18"/>
      <w:lang w:eastAsia="hi-IN" w:bidi="hi-IN"/>
    </w:rPr>
  </w:style>
  <w:style w:type="character" w:customStyle="1" w:styleId="CommentTextChar">
    <w:name w:val="Comment Text Char"/>
    <w:basedOn w:val="DefaultParagraphFont"/>
    <w:link w:val="CommentText"/>
    <w:uiPriority w:val="99"/>
    <w:rsid w:val="009C7127"/>
    <w:rPr>
      <w:rFonts w:ascii="Times New Roman" w:eastAsia="SimSun" w:hAnsi="Times New Roman" w:cs="Mangal"/>
      <w:kern w:val="1"/>
      <w:sz w:val="20"/>
      <w:szCs w:val="18"/>
      <w:lang w:eastAsia="hi-IN" w:bidi="hi-IN"/>
    </w:rPr>
  </w:style>
  <w:style w:type="character" w:styleId="CommentReference">
    <w:name w:val="annotation reference"/>
    <w:basedOn w:val="DefaultParagraphFont"/>
    <w:uiPriority w:val="99"/>
    <w:semiHidden/>
    <w:unhideWhenUsed/>
    <w:rsid w:val="009C7127"/>
    <w:rPr>
      <w:sz w:val="16"/>
      <w:szCs w:val="16"/>
    </w:rPr>
  </w:style>
  <w:style w:type="character" w:customStyle="1" w:styleId="apple-converted-space">
    <w:name w:val="apple-converted-space"/>
    <w:basedOn w:val="DefaultParagraphFont"/>
    <w:rsid w:val="009C7127"/>
  </w:style>
  <w:style w:type="paragraph" w:styleId="BalloonText">
    <w:name w:val="Balloon Text"/>
    <w:basedOn w:val="Normal"/>
    <w:link w:val="BalloonTextChar"/>
    <w:uiPriority w:val="99"/>
    <w:semiHidden/>
    <w:unhideWhenUsed/>
    <w:rsid w:val="009C7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27"/>
    <w:pPr>
      <w:ind w:left="720"/>
      <w:contextualSpacing/>
    </w:pPr>
  </w:style>
  <w:style w:type="paragraph" w:styleId="CommentText">
    <w:name w:val="annotation text"/>
    <w:basedOn w:val="Normal"/>
    <w:link w:val="CommentTextChar"/>
    <w:uiPriority w:val="99"/>
    <w:unhideWhenUsed/>
    <w:rsid w:val="009C7127"/>
    <w:pPr>
      <w:suppressAutoHyphens/>
      <w:spacing w:after="0" w:line="240" w:lineRule="auto"/>
    </w:pPr>
    <w:rPr>
      <w:rFonts w:ascii="Times New Roman" w:eastAsia="SimSun" w:hAnsi="Times New Roman" w:cs="Mangal"/>
      <w:kern w:val="1"/>
      <w:sz w:val="20"/>
      <w:szCs w:val="18"/>
      <w:lang w:eastAsia="hi-IN" w:bidi="hi-IN"/>
    </w:rPr>
  </w:style>
  <w:style w:type="character" w:customStyle="1" w:styleId="CommentTextChar">
    <w:name w:val="Comment Text Char"/>
    <w:basedOn w:val="DefaultParagraphFont"/>
    <w:link w:val="CommentText"/>
    <w:uiPriority w:val="99"/>
    <w:rsid w:val="009C7127"/>
    <w:rPr>
      <w:rFonts w:ascii="Times New Roman" w:eastAsia="SimSun" w:hAnsi="Times New Roman" w:cs="Mangal"/>
      <w:kern w:val="1"/>
      <w:sz w:val="20"/>
      <w:szCs w:val="18"/>
      <w:lang w:eastAsia="hi-IN" w:bidi="hi-IN"/>
    </w:rPr>
  </w:style>
  <w:style w:type="character" w:styleId="CommentReference">
    <w:name w:val="annotation reference"/>
    <w:basedOn w:val="DefaultParagraphFont"/>
    <w:uiPriority w:val="99"/>
    <w:semiHidden/>
    <w:unhideWhenUsed/>
    <w:rsid w:val="009C7127"/>
    <w:rPr>
      <w:sz w:val="16"/>
      <w:szCs w:val="16"/>
    </w:rPr>
  </w:style>
  <w:style w:type="character" w:customStyle="1" w:styleId="apple-converted-space">
    <w:name w:val="apple-converted-space"/>
    <w:basedOn w:val="DefaultParagraphFont"/>
    <w:rsid w:val="009C7127"/>
  </w:style>
  <w:style w:type="paragraph" w:styleId="BalloonText">
    <w:name w:val="Balloon Text"/>
    <w:basedOn w:val="Normal"/>
    <w:link w:val="BalloonTextChar"/>
    <w:uiPriority w:val="99"/>
    <w:semiHidden/>
    <w:unhideWhenUsed/>
    <w:rsid w:val="009C7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Vijayan Ramaswamy</cp:lastModifiedBy>
  <cp:revision>7</cp:revision>
  <dcterms:created xsi:type="dcterms:W3CDTF">2016-06-08T02:41:00Z</dcterms:created>
  <dcterms:modified xsi:type="dcterms:W3CDTF">2016-06-08T10:07:00Z</dcterms:modified>
</cp:coreProperties>
</file>